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11" w:type="dxa"/>
        <w:tblLook w:val="04A0" w:firstRow="1" w:lastRow="0" w:firstColumn="1" w:lastColumn="0" w:noHBand="0" w:noVBand="1"/>
      </w:tblPr>
      <w:tblGrid>
        <w:gridCol w:w="3652"/>
        <w:gridCol w:w="11559"/>
      </w:tblGrid>
      <w:tr w:rsidR="002D125F">
        <w:trPr>
          <w:trHeight w:val="2262"/>
        </w:trPr>
        <w:tc>
          <w:tcPr>
            <w:tcW w:w="3652" w:type="dxa"/>
            <w:shd w:val="clear" w:color="auto" w:fill="auto"/>
          </w:tcPr>
          <w:p w:rsidR="002D125F" w:rsidRDefault="002D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9" w:type="dxa"/>
            <w:shd w:val="clear" w:color="auto" w:fill="auto"/>
          </w:tcPr>
          <w:p w:rsidR="002D125F" w:rsidRDefault="002C29D2">
            <w:pPr>
              <w:pStyle w:val="Default"/>
              <w:ind w:left="20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2D125F" w:rsidRDefault="002D125F">
            <w:pPr>
              <w:pStyle w:val="Default"/>
              <w:ind w:left="2025"/>
              <w:rPr>
                <w:sz w:val="28"/>
                <w:szCs w:val="28"/>
              </w:rPr>
            </w:pPr>
          </w:p>
          <w:p w:rsidR="002D125F" w:rsidRDefault="002C29D2">
            <w:pPr>
              <w:pStyle w:val="Default"/>
              <w:ind w:left="20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D125F" w:rsidRDefault="002D125F">
            <w:pPr>
              <w:pStyle w:val="Default"/>
              <w:ind w:left="2025"/>
              <w:rPr>
                <w:sz w:val="28"/>
                <w:szCs w:val="28"/>
              </w:rPr>
            </w:pPr>
          </w:p>
          <w:p w:rsidR="002D125F" w:rsidRDefault="002C29D2">
            <w:pPr>
              <w:pStyle w:val="Default"/>
              <w:ind w:left="20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Правительства</w:t>
            </w:r>
            <w:r>
              <w:rPr>
                <w:sz w:val="28"/>
                <w:szCs w:val="28"/>
              </w:rPr>
              <w:br/>
              <w:t>Кировской области</w:t>
            </w:r>
          </w:p>
          <w:p w:rsidR="002D125F" w:rsidRDefault="002C29D2" w:rsidP="004519F7">
            <w:pPr>
              <w:pStyle w:val="Default"/>
              <w:spacing w:after="720"/>
              <w:ind w:left="20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519F7">
              <w:rPr>
                <w:sz w:val="28"/>
                <w:szCs w:val="28"/>
              </w:rPr>
              <w:t>12.04.2024</w:t>
            </w:r>
            <w:r>
              <w:rPr>
                <w:sz w:val="28"/>
                <w:szCs w:val="28"/>
              </w:rPr>
              <w:t xml:space="preserve">    № </w:t>
            </w:r>
            <w:r w:rsidR="004519F7">
              <w:rPr>
                <w:sz w:val="28"/>
                <w:szCs w:val="28"/>
              </w:rPr>
              <w:t>153-П</w:t>
            </w:r>
          </w:p>
        </w:tc>
      </w:tr>
    </w:tbl>
    <w:p w:rsidR="002D125F" w:rsidRDefault="002C2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25F" w:rsidRDefault="002C29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2493048"/>
      <w:r>
        <w:rPr>
          <w:rFonts w:ascii="Times New Roman" w:hAnsi="Times New Roman" w:cs="Times New Roman"/>
          <w:b/>
          <w:sz w:val="28"/>
          <w:szCs w:val="28"/>
        </w:rPr>
        <w:t>предоставления гранта в форме субсидии из областного бюджета федеральному государственному бюджетному образовательному учреждению высшего образования «Вятский государственный агротехнологический университет» на реализацию проекта Всероссийского конкурса лучших региональных практик поддержки добровольчества (волонтерства) «Регион добрых дел»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в 2024 году</w:t>
      </w:r>
    </w:p>
    <w:p w:rsidR="002D125F" w:rsidRDefault="002D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25F" w:rsidRDefault="002C29D2">
      <w:pPr>
        <w:pStyle w:val="ac"/>
        <w:autoSpaceDE w:val="0"/>
        <w:autoSpaceDN w:val="0"/>
        <w:adjustRightInd w:val="0"/>
        <w:spacing w:after="0" w:line="240" w:lineRule="auto"/>
        <w:ind w:left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 Общие положения</w:t>
      </w:r>
    </w:p>
    <w:p w:rsidR="002D125F" w:rsidRDefault="002D125F">
      <w:pPr>
        <w:pStyle w:val="ac"/>
        <w:autoSpaceDE w:val="0"/>
        <w:autoSpaceDN w:val="0"/>
        <w:adjustRightInd w:val="0"/>
        <w:spacing w:after="0" w:line="240" w:lineRule="auto"/>
        <w:ind w:left="709"/>
        <w:rPr>
          <w:rFonts w:cs="Times New Roman"/>
          <w:b/>
          <w:szCs w:val="28"/>
        </w:rPr>
      </w:pPr>
    </w:p>
    <w:p w:rsidR="002D125F" w:rsidRDefault="002C29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Порядок </w:t>
      </w:r>
      <w:bookmarkStart w:id="1" w:name="_Hlk152493437"/>
      <w:r>
        <w:rPr>
          <w:rFonts w:ascii="Times New Roman" w:hAnsi="Times New Roman" w:cs="Times New Roman"/>
          <w:sz w:val="28"/>
          <w:szCs w:val="28"/>
        </w:rPr>
        <w:t>предоставления гранта в форме субсидии из областного бюджета федеральному государственному бюджетному образовательному учреждению высшего образования «Вятский государственный агротехнологический университет» на реализацию проекта Всероссийского конкурса лучших региональных практик поддержки добровольчества (волонтерства) «Регион добрых дел»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в 2024 году (далее – Порядок) устанавливает цель, условия и порядок предоставления гранта в форме субсидии из областного бюджета </w:t>
      </w:r>
      <w:r>
        <w:rPr>
          <w:rFonts w:ascii="Times New Roman" w:hAnsi="Times New Roman" w:cs="Times New Roman"/>
          <w:sz w:val="28"/>
          <w:szCs w:val="28"/>
        </w:rPr>
        <w:t>федеральному государственному бюджетному образовательному учреждению высшего образования «Вятский государственный агротехнологический университет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проекта Всероссийского конкурса лучших региональных практик поддержки добровольчества (волонтерства) «Регион добрых дел» в 2024 году                 (далее – грант), требования к отчетности и осуществлению контроля (мониторинга) за соблюдением условий и порядка предоставления гранта и ответственность за их нарушение.</w:t>
      </w:r>
    </w:p>
    <w:p w:rsidR="002D125F" w:rsidRDefault="002C29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1.2. </w:t>
      </w:r>
      <w:r>
        <w:rPr>
          <w:rFonts w:ascii="Times New Roman" w:hAnsi="Times New Roman" w:cs="Times New Roman"/>
          <w:sz w:val="28"/>
          <w:szCs w:val="28"/>
        </w:rPr>
        <w:t xml:space="preserve">Грант предоставляется федеральному государственному бюджетному образовательному учреждению высшего образования «Вятский государственный агротехнологический университет» (далее – образовательное учреждение)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создания условий для развития и поддержки добровольчества (волонтерства) в Кировской области в 2024 году.</w:t>
      </w:r>
    </w:p>
    <w:p w:rsidR="002D125F" w:rsidRDefault="002C29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152497431"/>
      <w:r>
        <w:rPr>
          <w:rFonts w:ascii="Times New Roman" w:hAnsi="Times New Roman" w:cs="Times New Roman"/>
          <w:color w:val="000000" w:themeColor="text1"/>
          <w:sz w:val="28"/>
          <w:szCs w:val="28"/>
        </w:rPr>
        <w:t>1.3. </w:t>
      </w:r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 предоставляется в рамках реализации регионального проекта «Развитие социальной активности в Кировской области», входящего в структуру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осударственной программы Кировской области «Реализация молодежной политики и организация отдыха и оздоровления детей», утвержденной постановлением Правительства Кировской области </w:t>
      </w:r>
      <w:r w:rsidR="00CB025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от 15.12.2023 № 684-П «Об утверждении государственной программы Кировской области «Реализация молодежной политики и организация отдыха и оздоровления детей».</w:t>
      </w:r>
    </w:p>
    <w:p w:rsidR="002D125F" w:rsidRDefault="002C2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Грант предоставляется министерством молодежной политики Кировской области (далее – министерство) в пределах лимитов бюджетных обязательств, доведенных в установленном порядке до министерства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2024 год на предоставление гранта.  </w:t>
      </w:r>
    </w:p>
    <w:p w:rsidR="002D125F" w:rsidRDefault="002C29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1.5. Грант предоставляется образовательному учреждению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финансовое обеспечение затрат на реализацию проекта в сфере добровольчества (волонтерства),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направленного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на увеличение численности граждан, </w:t>
      </w:r>
      <w:r w:rsidRPr="00FE3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вовлеченных в добровольческую (волонтерскую) деятельность на территории Кировской области</w:t>
      </w:r>
      <w:r w:rsidRPr="00FE3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том числе:</w:t>
      </w:r>
    </w:p>
    <w:p w:rsidR="002D125F" w:rsidRDefault="002C29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1.5.1. На осуществление закупки материально-технического</w:t>
      </w:r>
      <w:r w:rsidR="00AA1415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25F" w:rsidRDefault="002C2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1.5.2. На </w:t>
      </w:r>
      <w:r>
        <w:rPr>
          <w:rFonts w:ascii="Times New Roman" w:hAnsi="Times New Roman" w:cs="Times New Roman"/>
          <w:sz w:val="28"/>
          <w:szCs w:val="28"/>
        </w:rPr>
        <w:t>оплату труда штатных сотрудников, участвующих в проекте.</w:t>
      </w:r>
    </w:p>
    <w:p w:rsidR="002D125F" w:rsidRDefault="002C2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 На организацию и проведение мероприятий и образовательных программ в сфере добровольчества (волонтерства).</w:t>
      </w:r>
    </w:p>
    <w:p w:rsidR="002D125F" w:rsidRDefault="002C2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1.5.4. На проведение рекламной и информационной кампании. </w:t>
      </w:r>
    </w:p>
    <w:p w:rsidR="002D125F" w:rsidRDefault="002C2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 Информация о гранте размещается на едином портале бюджетной системы Российской Федерации в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сети «Интернет» в порядке, установленном Министерством финансов Российской Федерации.</w:t>
      </w:r>
    </w:p>
    <w:p w:rsidR="002D125F" w:rsidRDefault="002D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25F" w:rsidRDefault="002C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Условия и порядок предоставления гранта</w:t>
      </w:r>
    </w:p>
    <w:p w:rsidR="002D125F" w:rsidRDefault="002D1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25F" w:rsidRDefault="002C29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2.1. Грант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при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образовательного учреждения следующим требованиям:</w:t>
      </w:r>
    </w:p>
    <w:p w:rsidR="00C549EE" w:rsidRPr="00C549EE" w:rsidRDefault="002C29D2" w:rsidP="00C549EE">
      <w:pPr>
        <w:pStyle w:val="ac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2.1.1. </w:t>
      </w:r>
      <w:r>
        <w:rPr>
          <w:rFonts w:eastAsia="Calibri"/>
          <w:szCs w:val="28"/>
          <w:lang w:eastAsia="en-US"/>
        </w:rPr>
        <w:t>У образовательного учреждения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>
        <w:rPr>
          <w:szCs w:val="28"/>
        </w:rPr>
        <w:t xml:space="preserve"> на дату формирования </w:t>
      </w:r>
      <w:r w:rsidR="00C549EE">
        <w:rPr>
          <w:szCs w:val="28"/>
        </w:rPr>
        <w:t xml:space="preserve">налоговым органом </w:t>
      </w:r>
      <w:r>
        <w:rPr>
          <w:szCs w:val="28"/>
        </w:rPr>
        <w:t>справки</w:t>
      </w:r>
      <w:r w:rsidR="008107E3">
        <w:rPr>
          <w:szCs w:val="28"/>
        </w:rPr>
        <w:t>, но</w:t>
      </w:r>
      <w:r>
        <w:rPr>
          <w:szCs w:val="28"/>
        </w:rPr>
        <w:t xml:space="preserve"> не ранее 1-го числа </w:t>
      </w:r>
      <w:r>
        <w:rPr>
          <w:rFonts w:cs="Times New Roman"/>
          <w:szCs w:val="28"/>
        </w:rPr>
        <w:t xml:space="preserve">месяца обращения в министерство за </w:t>
      </w:r>
      <w:r w:rsidR="00E61F38">
        <w:rPr>
          <w:rFonts w:cs="Times New Roman"/>
          <w:szCs w:val="28"/>
        </w:rPr>
        <w:t>предоставлением гранта</w:t>
      </w:r>
      <w:r>
        <w:rPr>
          <w:rFonts w:cs="Times New Roman"/>
          <w:szCs w:val="28"/>
        </w:rPr>
        <w:t>.</w:t>
      </w:r>
    </w:p>
    <w:p w:rsidR="002D125F" w:rsidRDefault="002C29D2">
      <w:pPr>
        <w:pStyle w:val="ac"/>
        <w:spacing w:after="0" w:line="36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2.1.2. </w:t>
      </w:r>
      <w:r>
        <w:rPr>
          <w:rFonts w:cs="Times New Roman"/>
          <w:szCs w:val="28"/>
        </w:rPr>
        <w:t>На 1-е число месяца обращения в министерство за грантом:</w:t>
      </w:r>
    </w:p>
    <w:p w:rsidR="002D125F" w:rsidRDefault="002C29D2">
      <w:pPr>
        <w:pStyle w:val="ac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2.1.2.1. Образовательное учреждение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</w:t>
      </w:r>
    </w:p>
    <w:p w:rsidR="002D125F" w:rsidRDefault="002C29D2">
      <w:pPr>
        <w:pStyle w:val="ac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2.1.2.2. Образовательное учреждение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2D125F" w:rsidRDefault="002C29D2">
      <w:pPr>
        <w:pStyle w:val="ac"/>
        <w:spacing w:line="360" w:lineRule="auto"/>
        <w:ind w:left="0" w:firstLine="709"/>
        <w:jc w:val="both"/>
        <w:rPr>
          <w:rFonts w:eastAsia="Calibri" w:cs="Times New Roman"/>
          <w:color w:val="000000" w:themeColor="text1"/>
          <w:szCs w:val="28"/>
          <w:lang w:eastAsia="en-US"/>
        </w:rPr>
      </w:pPr>
      <w:r>
        <w:rPr>
          <w:szCs w:val="28"/>
        </w:rPr>
        <w:t xml:space="preserve">2.1.2.3. Образовательное учреждение </w:t>
      </w:r>
      <w:r>
        <w:rPr>
          <w:rFonts w:eastAsia="Calibri"/>
          <w:szCs w:val="28"/>
          <w:lang w:eastAsia="en-US"/>
        </w:rPr>
        <w:t xml:space="preserve">не находится в составляемых в рамках реализации полномочий, предусмотренных главой VII Устава Организации Объединенных Наций (далее </w:t>
      </w:r>
      <w:r>
        <w:rPr>
          <w:rFonts w:cs="Times New Roman"/>
          <w:szCs w:val="28"/>
        </w:rPr>
        <w:t>– ООН)</w:t>
      </w:r>
      <w:r>
        <w:rPr>
          <w:rFonts w:eastAsia="Calibri"/>
          <w:szCs w:val="28"/>
          <w:lang w:eastAsia="en-US"/>
        </w:rPr>
        <w:t xml:space="preserve">, Советом Безопасности </w:t>
      </w:r>
      <w:r>
        <w:rPr>
          <w:rFonts w:eastAsia="Calibri"/>
          <w:szCs w:val="28"/>
          <w:lang w:eastAsia="en-US"/>
        </w:rPr>
        <w:lastRenderedPageBreak/>
        <w:t xml:space="preserve">ООН или органами, специально созданными решениями Совета Безопасности ООН, перечнях </w:t>
      </w:r>
      <w:r>
        <w:rPr>
          <w:rFonts w:eastAsia="Calibri" w:cs="Times New Roman"/>
          <w:color w:val="000000" w:themeColor="text1"/>
          <w:szCs w:val="28"/>
          <w:lang w:eastAsia="en-US"/>
        </w:rPr>
        <w:t>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2D125F" w:rsidRDefault="002C29D2">
      <w:pPr>
        <w:pStyle w:val="ac"/>
        <w:spacing w:line="360" w:lineRule="auto"/>
        <w:ind w:left="0" w:firstLine="709"/>
        <w:jc w:val="both"/>
        <w:rPr>
          <w:rFonts w:eastAsia="Calibri" w:cs="Times New Roman"/>
          <w:color w:val="000000" w:themeColor="text1"/>
          <w:szCs w:val="28"/>
          <w:lang w:eastAsia="en-US"/>
        </w:rPr>
      </w:pPr>
      <w:r>
        <w:rPr>
          <w:rFonts w:cs="Times New Roman"/>
          <w:color w:val="000000" w:themeColor="text1"/>
          <w:szCs w:val="28"/>
        </w:rPr>
        <w:t>2.1.2.4. </w:t>
      </w:r>
      <w:r>
        <w:rPr>
          <w:szCs w:val="28"/>
        </w:rPr>
        <w:t>Образовательное учреждение</w:t>
      </w:r>
      <w:r>
        <w:rPr>
          <w:rFonts w:cs="Times New Roman"/>
          <w:color w:val="000000" w:themeColor="text1"/>
          <w:szCs w:val="28"/>
        </w:rPr>
        <w:t xml:space="preserve"> не получает средства из областного бюджета на основании иных нормативных правовых актов Кировской области на цель, указанную в </w:t>
      </w:r>
      <w:hyperlink w:anchor="P59">
        <w:r>
          <w:rPr>
            <w:rFonts w:cs="Times New Roman"/>
            <w:color w:val="000000" w:themeColor="text1"/>
            <w:szCs w:val="28"/>
          </w:rPr>
          <w:t>пункте 1.2</w:t>
        </w:r>
      </w:hyperlink>
      <w:r>
        <w:rPr>
          <w:rFonts w:cs="Times New Roman"/>
          <w:color w:val="000000" w:themeColor="text1"/>
          <w:szCs w:val="28"/>
        </w:rPr>
        <w:t xml:space="preserve"> настоящего Порядка.</w:t>
      </w:r>
    </w:p>
    <w:p w:rsidR="002D125F" w:rsidRDefault="002C29D2">
      <w:pPr>
        <w:pStyle w:val="ac"/>
        <w:spacing w:line="360" w:lineRule="auto"/>
        <w:ind w:left="0" w:firstLine="709"/>
        <w:jc w:val="both"/>
        <w:rPr>
          <w:rFonts w:eastAsia="Calibri" w:cs="Times New Roman"/>
          <w:color w:val="000000" w:themeColor="text1"/>
          <w:szCs w:val="28"/>
          <w:lang w:eastAsia="en-US"/>
        </w:rPr>
      </w:pPr>
      <w:r>
        <w:rPr>
          <w:rFonts w:cs="Times New Roman"/>
          <w:color w:val="000000" w:themeColor="text1"/>
          <w:szCs w:val="28"/>
        </w:rPr>
        <w:t>2.1.2.5. </w:t>
      </w:r>
      <w:r>
        <w:rPr>
          <w:szCs w:val="28"/>
        </w:rPr>
        <w:t>Образовательное учреждение</w:t>
      </w:r>
      <w:r>
        <w:rPr>
          <w:rFonts w:cs="Times New Roman"/>
          <w:color w:val="000000" w:themeColor="text1"/>
          <w:szCs w:val="28"/>
        </w:rPr>
        <w:t xml:space="preserve"> не является иностранным агентом в соответствии с Федеральным законом от 14.07.2022 № 255-ФЗ </w:t>
      </w:r>
      <w:r>
        <w:rPr>
          <w:rFonts w:cs="Times New Roman"/>
          <w:color w:val="000000" w:themeColor="text1"/>
          <w:szCs w:val="28"/>
        </w:rPr>
        <w:br/>
        <w:t>«О контроле за деятельностью лиц, находящихся под иностранным влиянием».</w:t>
      </w:r>
    </w:p>
    <w:p w:rsidR="002D125F" w:rsidRDefault="002C29D2">
      <w:pPr>
        <w:pStyle w:val="ac"/>
        <w:spacing w:line="360" w:lineRule="auto"/>
        <w:ind w:left="0"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2.1.2.6. </w:t>
      </w:r>
      <w:r>
        <w:rPr>
          <w:szCs w:val="28"/>
        </w:rPr>
        <w:t>Образовательное учреждение</w:t>
      </w:r>
      <w:r>
        <w:rPr>
          <w:rFonts w:cs="Times New Roman"/>
          <w:color w:val="000000"/>
          <w:szCs w:val="28"/>
        </w:rPr>
        <w:t xml:space="preserve"> не имеет просроченной задолженности по возврату в областной бюджет иных субсидий, бюджетных инвестиций, предоставленных в том числе в соответствии с иными правовыми актами Правительства Кировской области, а также иной просроченной (неурегулированной) задолженности по денежным обязательствам перед областным бюджетом.</w:t>
      </w:r>
    </w:p>
    <w:p w:rsidR="002D125F" w:rsidRDefault="002C29D2">
      <w:pPr>
        <w:pStyle w:val="ac"/>
        <w:spacing w:after="0" w:line="360" w:lineRule="auto"/>
        <w:ind w:left="0"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2.1.2.7. </w:t>
      </w:r>
      <w:r>
        <w:rPr>
          <w:szCs w:val="28"/>
        </w:rPr>
        <w:t>Образовательное учреждение</w:t>
      </w:r>
      <w:r>
        <w:rPr>
          <w:rFonts w:cs="Times New Roman"/>
          <w:color w:val="000000" w:themeColor="text1"/>
          <w:szCs w:val="28"/>
        </w:rPr>
        <w:t xml:space="preserve"> не находится в процессе реорганизации, ликвидации, в отношении него не введена процедура банкротства, деятельность образовательного учреждения не приостановлена в порядке, предусмотренном законодательством Российской Федерации.</w:t>
      </w:r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2.1.2.8.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образовательного учреждения. </w:t>
      </w:r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 Для заключения соглашения о предоставлении гранта образовательному учреждению (далее – соглашение) образовательное учреждение в срок не позднее 20-го числа месяца обращения в министерство за грантом представляет в министерство следующие документы:</w:t>
      </w:r>
    </w:p>
    <w:p w:rsidR="002D125F" w:rsidRDefault="002C2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2.2.1. Обращение </w:t>
      </w:r>
      <w:r w:rsidR="00EA4593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гранта из областного бюджета образовательному учреждению на реализацию проекта Всероссийского конкурса лучших региональных практик поддержки добровольчества (волонтерства) «Регион добрых дел» в 2024 году согласно приложению № 1.</w:t>
      </w:r>
    </w:p>
    <w:p w:rsidR="002D125F" w:rsidRDefault="002C2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2.2.2. Смету планируемых расходов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проекта Всероссийского конкурса лучших региональных практик поддержки добровольчества (волонтерства) «Регион добрых дел»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обоснованием затрат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указанием источников финансирования проекта.</w:t>
      </w:r>
    </w:p>
    <w:p w:rsidR="002D125F" w:rsidRDefault="002C2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Информационную карту проекта Всероссийского конкурса лучших региональных практик поддержки добровольчества (волонтерства) «Регион добрых дел» согласно приложению № 2.</w:t>
      </w:r>
    </w:p>
    <w:p w:rsidR="002D125F" w:rsidRDefault="002C2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 Справку, подтверждающую, что образовательное учреждение</w:t>
      </w:r>
      <w:r w:rsidR="00477AE8">
        <w:rPr>
          <w:rFonts w:ascii="Times New Roman" w:hAnsi="Times New Roman" w:cs="Times New Roman"/>
          <w:sz w:val="28"/>
          <w:szCs w:val="28"/>
        </w:rPr>
        <w:t xml:space="preserve"> на 1-е число месяца обращения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61F38">
        <w:rPr>
          <w:rFonts w:ascii="Times New Roman" w:hAnsi="Times New Roman" w:cs="Times New Roman"/>
          <w:sz w:val="28"/>
          <w:szCs w:val="28"/>
        </w:rPr>
        <w:t>предоставлением гранта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в том числе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25%.</w:t>
      </w:r>
    </w:p>
    <w:p w:rsidR="002D125F" w:rsidRDefault="002C2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 Справку, подтверждающую, что образовательное учреждение на 1-е число месяца обращения за </w:t>
      </w:r>
      <w:r w:rsidR="00E61F38">
        <w:rPr>
          <w:rFonts w:ascii="Times New Roman" w:hAnsi="Times New Roman" w:cs="Times New Roman"/>
          <w:sz w:val="28"/>
          <w:szCs w:val="28"/>
        </w:rPr>
        <w:t>предоставлением гранта</w:t>
      </w:r>
      <w:r>
        <w:rPr>
          <w:rFonts w:ascii="Times New Roman" w:hAnsi="Times New Roman" w:cs="Times New Roman"/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2D125F" w:rsidRDefault="002C2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2.2.6. </w:t>
      </w:r>
      <w:bookmarkStart w:id="3" w:name="_Hlk152496423"/>
      <w:r>
        <w:rPr>
          <w:rFonts w:ascii="Times New Roman" w:hAnsi="Times New Roman" w:cs="Times New Roman"/>
          <w:sz w:val="28"/>
          <w:szCs w:val="28"/>
        </w:rPr>
        <w:t xml:space="preserve">Справку, подтверждающую, что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на 1-е число месяца обращения за </w:t>
      </w:r>
      <w:r w:rsidR="00E61F38">
        <w:rPr>
          <w:rFonts w:ascii="Times New Roman" w:hAnsi="Times New Roman" w:cs="Times New Roman"/>
          <w:sz w:val="28"/>
          <w:szCs w:val="28"/>
        </w:rPr>
        <w:t>предоставлением гранта</w:t>
      </w:r>
      <w:r>
        <w:rPr>
          <w:rFonts w:ascii="Times New Roman" w:hAnsi="Times New Roman" w:cs="Times New Roman"/>
          <w:sz w:val="28"/>
          <w:szCs w:val="28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2D125F" w:rsidRDefault="002C2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 Справку, подтверждающую, что образовательное учреждение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1-е число месяца обращения за </w:t>
      </w:r>
      <w:r w:rsidR="00E61F38">
        <w:rPr>
          <w:rFonts w:ascii="Times New Roman" w:hAnsi="Times New Roman" w:cs="Times New Roman"/>
          <w:sz w:val="28"/>
          <w:szCs w:val="28"/>
        </w:rPr>
        <w:t>предоставлением гранта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получателем средств областного бюджета на основании иных нормативных правовых актов Кировской области на цель, указанную в </w:t>
      </w:r>
      <w:hyperlink w:anchor="P59">
        <w:r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D125F" w:rsidRDefault="002C2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 Справку, подтверждающую, что образовательное учреждение на 1-е число месяца обращения за </w:t>
      </w:r>
      <w:r w:rsidR="00E61F38">
        <w:rPr>
          <w:rFonts w:ascii="Times New Roman" w:hAnsi="Times New Roman" w:cs="Times New Roman"/>
          <w:sz w:val="28"/>
          <w:szCs w:val="28"/>
        </w:rPr>
        <w:t>предоставлением гранта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влиянием».</w:t>
      </w:r>
    </w:p>
    <w:p w:rsidR="002D125F" w:rsidRDefault="002C2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2.2.9. Справку об отсутствии у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1-е число месяца обращения за </w:t>
      </w:r>
      <w:r w:rsidR="00E61F38">
        <w:rPr>
          <w:rFonts w:ascii="Times New Roman" w:hAnsi="Times New Roman" w:cs="Times New Roman"/>
          <w:sz w:val="28"/>
          <w:szCs w:val="28"/>
        </w:rPr>
        <w:t>предоставлением гранта</w:t>
      </w:r>
      <w:r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областной бюджет иных субсидий, бюджетных инвестиций, в том числе предоставленных в соответствии с иными правовыми актами Правительства Кировской области, и иной просроченной (неурегулированной) задолженности по денежным обязательствам перед областным бюджетом.</w:t>
      </w:r>
    </w:p>
    <w:p w:rsidR="002D125F" w:rsidRDefault="002C2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 Справку, подтверждающую, что образовательное учреждение на 1-е число месяца обращения за </w:t>
      </w:r>
      <w:r w:rsidR="00E61F38">
        <w:rPr>
          <w:rFonts w:ascii="Times New Roman" w:hAnsi="Times New Roman" w:cs="Times New Roman"/>
          <w:sz w:val="28"/>
          <w:szCs w:val="28"/>
        </w:rPr>
        <w:t>предоставлением гранта</w:t>
      </w:r>
      <w:r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реорганизации, ликвидации, в отношении него не введена процедура банкротства, деятельность образовательного учреждения не приостановлена в порядке, предусмотренном законодательством Российской Федерации.</w:t>
      </w:r>
    </w:p>
    <w:p w:rsidR="002D125F" w:rsidRDefault="002C2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 xml:space="preserve">Справку, подтверждающую, что на 1-е число месяца обращения за </w:t>
      </w:r>
      <w:r w:rsidR="00E61F38">
        <w:rPr>
          <w:rFonts w:ascii="Times New Roman" w:hAnsi="Times New Roman" w:cs="Times New Roman"/>
          <w:sz w:val="28"/>
          <w:szCs w:val="28"/>
        </w:rPr>
        <w:t>предоставлением гранта</w:t>
      </w:r>
      <w:r>
        <w:rPr>
          <w:rFonts w:ascii="Times New Roman" w:hAnsi="Times New Roman" w:cs="Times New Roman"/>
          <w:sz w:val="28"/>
          <w:szCs w:val="28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образовательного учреждения.</w:t>
      </w:r>
    </w:p>
    <w:p w:rsidR="002D125F" w:rsidRDefault="002C29D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2.2.12. </w:t>
      </w:r>
      <w:r w:rsidR="004233F7" w:rsidRPr="006055B4">
        <w:rPr>
          <w:rFonts w:ascii="Times New Roman" w:hAnsi="Times New Roman" w:cs="Times New Roman"/>
          <w:sz w:val="28"/>
          <w:szCs w:val="28"/>
        </w:rPr>
        <w:t xml:space="preserve">Справку, выданную </w:t>
      </w:r>
      <w:r w:rsidR="004233F7">
        <w:rPr>
          <w:rFonts w:ascii="Times New Roman" w:hAnsi="Times New Roman" w:cs="Times New Roman"/>
          <w:sz w:val="28"/>
          <w:szCs w:val="28"/>
        </w:rPr>
        <w:t xml:space="preserve">образовательному учреждению </w:t>
      </w:r>
      <w:r w:rsidR="004233F7" w:rsidRPr="006055B4">
        <w:rPr>
          <w:rFonts w:ascii="Times New Roman" w:hAnsi="Times New Roman" w:cs="Times New Roman"/>
          <w:sz w:val="28"/>
          <w:szCs w:val="28"/>
        </w:rPr>
        <w:t xml:space="preserve">налоговым органом, подтверждающую, что на едином налоговом счете отсутствует или </w:t>
      </w:r>
      <w:r w:rsidR="004233F7" w:rsidRPr="006055B4">
        <w:rPr>
          <w:rFonts w:ascii="Times New Roman" w:hAnsi="Times New Roman" w:cs="Times New Roman"/>
          <w:sz w:val="28"/>
          <w:szCs w:val="28"/>
        </w:rPr>
        <w:lastRenderedPageBreak/>
        <w:t>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на дату формирования справки налоговым органом, но не ранее 1-го числа месяца обращения за</w:t>
      </w:r>
      <w:r w:rsidR="00E61F38">
        <w:rPr>
          <w:rFonts w:ascii="Times New Roman" w:hAnsi="Times New Roman" w:cs="Times New Roman"/>
          <w:sz w:val="28"/>
          <w:szCs w:val="28"/>
        </w:rPr>
        <w:t xml:space="preserve"> предоставлением гранта</w:t>
      </w:r>
      <w:r w:rsidR="004233F7" w:rsidRPr="006055B4">
        <w:rPr>
          <w:rFonts w:ascii="Times New Roman" w:hAnsi="Times New Roman" w:cs="Times New Roman"/>
          <w:sz w:val="28"/>
          <w:szCs w:val="28"/>
        </w:rPr>
        <w:t>.</w:t>
      </w:r>
    </w:p>
    <w:p w:rsidR="002D125F" w:rsidRDefault="002C29D2">
      <w:pPr>
        <w:pStyle w:val="ac"/>
        <w:spacing w:after="0" w:line="360" w:lineRule="auto"/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>2.3. </w:t>
      </w:r>
      <w:r>
        <w:rPr>
          <w:szCs w:val="28"/>
        </w:rPr>
        <w:t>Документы, указанные в пункте 2.2 настоящего Порядка, подписываются (заверяются) руководителем (иным уполномоченным лицом) образовательного учреждения, а также скрепляются печатью образовательного учреждения (при наличии печати).</w:t>
      </w:r>
      <w:bookmarkStart w:id="4" w:name="P104"/>
      <w:bookmarkEnd w:id="4"/>
    </w:p>
    <w:p w:rsidR="002D125F" w:rsidRDefault="002C29D2">
      <w:pPr>
        <w:pStyle w:val="ac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szCs w:val="28"/>
        </w:rPr>
        <w:t>2.4. </w:t>
      </w:r>
      <w:r>
        <w:rPr>
          <w:rFonts w:cs="Times New Roman"/>
          <w:szCs w:val="28"/>
        </w:rPr>
        <w:t xml:space="preserve">Министерство в течение 10 рабочих дней со дня получения документов, указанных в </w:t>
      </w:r>
      <w:r>
        <w:t>пункте 2.2</w:t>
      </w:r>
      <w:r>
        <w:rPr>
          <w:rFonts w:cs="Times New Roman"/>
          <w:szCs w:val="28"/>
        </w:rPr>
        <w:t xml:space="preserve"> настоящего Порядка:</w:t>
      </w:r>
    </w:p>
    <w:p w:rsidR="002D125F" w:rsidRDefault="002C29D2">
      <w:pPr>
        <w:pStyle w:val="ac"/>
        <w:spacing w:line="360" w:lineRule="auto"/>
        <w:ind w:left="0" w:firstLine="709"/>
        <w:jc w:val="both"/>
      </w:pPr>
      <w:r>
        <w:rPr>
          <w:szCs w:val="28"/>
        </w:rPr>
        <w:t>2.4.1. Осуществляет проверку документов</w:t>
      </w:r>
      <w:r w:rsidR="00E82A68">
        <w:rPr>
          <w:szCs w:val="28"/>
        </w:rPr>
        <w:t>, указанных в пункте 2.2 настоящего Порядка,</w:t>
      </w:r>
      <w:r>
        <w:rPr>
          <w:szCs w:val="28"/>
        </w:rPr>
        <w:t xml:space="preserve"> на предмет их </w:t>
      </w:r>
      <w:r>
        <w:t xml:space="preserve">достоверности и комплектности, а также проверяет образовательное учреждение на соответствие </w:t>
      </w:r>
      <w:r w:rsidR="00215309">
        <w:t xml:space="preserve">его </w:t>
      </w:r>
      <w:r>
        <w:t>требованиям, установленным пунктом 2.1 настоящего Порядка.</w:t>
      </w:r>
    </w:p>
    <w:p w:rsidR="002D125F" w:rsidRDefault="002C29D2">
      <w:pPr>
        <w:pStyle w:val="ac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2.4.2. Принимает решение о предоставлении гранта образовательному учреждению или принимает решение об отказе в предоставлении гранта. </w:t>
      </w:r>
    </w:p>
    <w:p w:rsidR="002D125F" w:rsidRDefault="002C29D2">
      <w:pPr>
        <w:pStyle w:val="ac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2.5. Основаниями для отказа в предоставлении гранта являются:</w:t>
      </w:r>
    </w:p>
    <w:p w:rsidR="002D125F" w:rsidRDefault="002C29D2">
      <w:pPr>
        <w:pStyle w:val="ac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2.5.1.</w:t>
      </w:r>
      <w:r>
        <w:t> </w:t>
      </w:r>
      <w:r>
        <w:rPr>
          <w:szCs w:val="28"/>
        </w:rPr>
        <w:t xml:space="preserve">Несоответствие образовательного учреждения требованиям, установленным пунктом </w:t>
      </w:r>
      <w:r>
        <w:t>2.1</w:t>
      </w:r>
      <w:r>
        <w:rPr>
          <w:szCs w:val="28"/>
        </w:rPr>
        <w:t xml:space="preserve"> настоящего Порядка.</w:t>
      </w:r>
    </w:p>
    <w:p w:rsidR="002D125F" w:rsidRDefault="002C29D2">
      <w:pPr>
        <w:pStyle w:val="ac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2.5.2. Непредставление (представление не в полном объеме) документов, указанных в </w:t>
      </w:r>
      <w:hyperlink w:anchor="P92">
        <w:r>
          <w:rPr>
            <w:szCs w:val="28"/>
          </w:rPr>
          <w:t>пункте 2.2</w:t>
        </w:r>
      </w:hyperlink>
      <w:r>
        <w:rPr>
          <w:szCs w:val="28"/>
        </w:rPr>
        <w:t xml:space="preserve"> настоящего Порядка.</w:t>
      </w:r>
    </w:p>
    <w:p w:rsidR="002D125F" w:rsidRDefault="002C29D2">
      <w:pPr>
        <w:pStyle w:val="ac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2.5.3. Установление факта недостоверности представленной образовательным учреждением информации, содержащейся </w:t>
      </w:r>
      <w:r>
        <w:rPr>
          <w:szCs w:val="28"/>
        </w:rPr>
        <w:br/>
        <w:t>в представленных документах.</w:t>
      </w:r>
    </w:p>
    <w:p w:rsidR="002D125F" w:rsidRDefault="002C29D2">
      <w:pPr>
        <w:pStyle w:val="ac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2.5.4.</w:t>
      </w:r>
      <w:r>
        <w:rPr>
          <w:szCs w:val="28"/>
          <w:lang w:val="en-US"/>
        </w:rPr>
        <w:t> </w:t>
      </w:r>
      <w:r>
        <w:rPr>
          <w:szCs w:val="28"/>
        </w:rPr>
        <w:t>Недостаточность лимитов бюджетных обязательств, предусмотренных в областном бюджете на предоставление гранта.</w:t>
      </w:r>
    </w:p>
    <w:p w:rsidR="002D125F" w:rsidRDefault="002C29D2">
      <w:pPr>
        <w:pStyle w:val="ac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2.6.</w:t>
      </w:r>
      <w:r>
        <w:rPr>
          <w:szCs w:val="28"/>
          <w:lang w:val="en-US"/>
        </w:rPr>
        <w:t> </w:t>
      </w:r>
      <w:r>
        <w:rPr>
          <w:szCs w:val="28"/>
        </w:rPr>
        <w:t xml:space="preserve">Письменное уведомление об отказе в предоставлении гранта с указанием оснований для отказа в предоставлении гранта направляется </w:t>
      </w:r>
      <w:r>
        <w:rPr>
          <w:szCs w:val="28"/>
        </w:rPr>
        <w:lastRenderedPageBreak/>
        <w:t>министерством образовательному учреждению в течение 10 рабочих дней со дня принятия министерством соответствующего решения.</w:t>
      </w:r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 Образовательное учреждение вправе повторно представить </w:t>
      </w:r>
      <w:r>
        <w:rPr>
          <w:rFonts w:ascii="Times New Roman" w:hAnsi="Times New Roman" w:cs="Times New Roman"/>
          <w:sz w:val="28"/>
          <w:szCs w:val="28"/>
        </w:rPr>
        <w:br/>
        <w:t>в министерство документы, указанные в пункте 2.2 настоящего Порядка, при условии устранения замечаний, явившихся основанием для отказа в предоставлении гранта.</w:t>
      </w:r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Рассмотрение повторно представленных документов осуществляется министерством в порядке, установленном пунктом 2.4 настоящего Порядка.</w:t>
      </w:r>
    </w:p>
    <w:p w:rsidR="002D125F" w:rsidRDefault="002C29D2">
      <w:pPr>
        <w:pStyle w:val="ac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2.9. В течение 30 рабочих дней со дня получения документов, указанных в пункте 2.2 настоящего Порядка, министерство заключает соглашение в государственной интегрированной информационной системе управления общественными финансами «Электронный бюджет».</w:t>
      </w:r>
    </w:p>
    <w:p w:rsidR="002D125F" w:rsidRDefault="002C29D2">
      <w:pPr>
        <w:pStyle w:val="ac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2.10. Соглашение заключается при условии соответствия образовательного учреждения требованиям, </w:t>
      </w:r>
      <w:r w:rsidR="0091441D">
        <w:rPr>
          <w:rFonts w:cs="Times New Roman"/>
          <w:szCs w:val="28"/>
        </w:rPr>
        <w:t>установленным пунктом</w:t>
      </w:r>
      <w:r>
        <w:rPr>
          <w:rFonts w:cs="Times New Roman"/>
          <w:szCs w:val="28"/>
        </w:rPr>
        <w:t xml:space="preserve"> 2.1 настоящего Порядка.  </w:t>
      </w:r>
    </w:p>
    <w:p w:rsidR="002D125F" w:rsidRDefault="002C29D2">
      <w:pPr>
        <w:pStyle w:val="ac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2.11. Заключение между министерством и образовательным учреждением соглашения осуществляется в соответствии с типовой формой, установленной министерством финансов Российской Федерации. </w:t>
      </w:r>
    </w:p>
    <w:p w:rsidR="002D125F" w:rsidRDefault="002C29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Обязательными условиями, включаемыми в соглашение, являются:</w:t>
      </w:r>
    </w:p>
    <w:p w:rsidR="002D125F" w:rsidRDefault="002C29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согласие образовательного учреждения, лиц, получающих средства на основании договоров, заключенных с образовательным учреждением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министерством проверки соблюдения порядка и условий предоставления гранта, в том числе в части достижения результата предоставления гранта, а также органами государственного (муниципального) финансового контроля проверки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соответствии со статьями 268.1 и 269.2 Бюджетного кодекса Российской Федерации и на включение таких положений в соглашение;</w:t>
      </w:r>
    </w:p>
    <w:p w:rsidR="002D125F" w:rsidRDefault="002C29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как главному распорядителю бюджетных средств ранее доведенных лимитов бюджетных обязательств, указанных в </w:t>
      </w:r>
      <w:hyperlink w:anchor="P72">
        <w:r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гранта в размере, определенном в соглашении;</w:t>
      </w:r>
    </w:p>
    <w:p w:rsidR="002D125F" w:rsidRDefault="002C29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о внесении изменений в соглашение в части перемены лица, являющегося правопреемником при реорганизации образовательного учреждения в форме слияния, присоединения или преобразования путем заключения дополнительного соглашения к соглашению;</w:t>
      </w:r>
    </w:p>
    <w:p w:rsidR="002D125F" w:rsidRDefault="002C29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о расторжении соглашения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</w:t>
      </w:r>
      <w:r w:rsidR="00FE3C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</w:t>
      </w:r>
      <w:r w:rsidR="00DF3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исполненных образовател</w:t>
      </w:r>
      <w:r w:rsidR="00DF33DF">
        <w:rPr>
          <w:rFonts w:ascii="Times New Roman" w:hAnsi="Times New Roman" w:cs="Times New Roman"/>
          <w:sz w:val="28"/>
          <w:szCs w:val="28"/>
        </w:rPr>
        <w:t xml:space="preserve">ьным учреждением обязательствах и возврате </w:t>
      </w:r>
      <w:r w:rsidR="00DF33DF">
        <w:rPr>
          <w:rFonts w:ascii="Times New Roman" w:hAnsi="Times New Roman" w:cs="Times New Roman"/>
          <w:sz w:val="28"/>
          <w:szCs w:val="28"/>
        </w:rPr>
        <w:br/>
        <w:t>не</w:t>
      </w:r>
      <w:r>
        <w:rPr>
          <w:rFonts w:ascii="Times New Roman" w:hAnsi="Times New Roman" w:cs="Times New Roman"/>
          <w:sz w:val="28"/>
          <w:szCs w:val="28"/>
        </w:rPr>
        <w:t>использованного остатка гранта в областной бюджет при реорганизации  образовательного учреждения в форме разделения, выделения, а также при его ликвидации</w:t>
      </w:r>
      <w:bookmarkStart w:id="5" w:name="P107"/>
      <w:bookmarkEnd w:id="5"/>
      <w:r>
        <w:rPr>
          <w:rFonts w:ascii="Times New Roman" w:hAnsi="Times New Roman" w:cs="Times New Roman"/>
          <w:sz w:val="28"/>
          <w:szCs w:val="28"/>
        </w:rPr>
        <w:t>;</w:t>
      </w:r>
    </w:p>
    <w:p w:rsidR="002D125F" w:rsidRDefault="002C29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обязательство о запрете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приобретения образовательным учреждением, а также иными юридическими лицами, получающими средства на основании договоров, заключенных с образовательным учреждением,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 </w:t>
      </w:r>
    </w:p>
    <w:p w:rsidR="002D125F" w:rsidRDefault="002C29D2">
      <w:pPr>
        <w:pStyle w:val="ac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2.12. В случае необходимости внесения изменений в соглашение или его расторжения министерство и образовательное учреждение заключают дополнительные соглашения к соглашению или дополнительное соглашение </w:t>
      </w:r>
      <w:r>
        <w:rPr>
          <w:rFonts w:cs="Times New Roman"/>
          <w:szCs w:val="28"/>
        </w:rPr>
        <w:lastRenderedPageBreak/>
        <w:t>о расторжении соглашения в соответствии с т</w:t>
      </w:r>
      <w:r w:rsidR="00434141">
        <w:rPr>
          <w:rFonts w:cs="Times New Roman"/>
          <w:szCs w:val="28"/>
        </w:rPr>
        <w:t>иповыми формами, утверждаемыми М</w:t>
      </w:r>
      <w:r>
        <w:rPr>
          <w:rFonts w:cs="Times New Roman"/>
          <w:szCs w:val="28"/>
        </w:rPr>
        <w:t>инистерством финансов Российской Федерации.</w:t>
      </w:r>
    </w:p>
    <w:p w:rsidR="002D125F" w:rsidRDefault="002C29D2">
      <w:pPr>
        <w:pStyle w:val="ac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2.13. Образовательное учреждение обязано письменно уведомить министерство о возникновении обстоятельств, влекущих за собой необходимость внесения изменений в соглашение или необходимость его расторжения, не позднее 5 рабочих дней со дня выявления указанных обстоятельств.</w:t>
      </w:r>
    </w:p>
    <w:p w:rsidR="002D125F" w:rsidRPr="0055135B" w:rsidRDefault="002C29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135B">
        <w:rPr>
          <w:rFonts w:ascii="Times New Roman" w:hAnsi="Times New Roman" w:cs="Times New Roman"/>
          <w:color w:val="000000" w:themeColor="text1"/>
          <w:sz w:val="28"/>
          <w:szCs w:val="28"/>
        </w:rPr>
        <w:t>.14. При предоставлении гранта образовательное учреждение, иные юридические лица, получающие средства на основании договоров, заключенных с образовательным учреждением, обеспечивают выполнение обязательства о запрете приобрет</w:t>
      </w:r>
      <w:r w:rsidR="0055135B">
        <w:rPr>
          <w:rFonts w:ascii="Times New Roman" w:hAnsi="Times New Roman" w:cs="Times New Roman"/>
          <w:color w:val="000000" w:themeColor="text1"/>
          <w:sz w:val="28"/>
          <w:szCs w:val="28"/>
        </w:rPr>
        <w:t>ения средств иностранной валюты</w:t>
      </w:r>
      <w:r w:rsidRPr="00551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35B" w:rsidRPr="00551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средств, </w:t>
      </w:r>
      <w:r w:rsidRPr="0055135B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полученных из областного бюджета,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2D125F" w:rsidRPr="0055135B" w:rsidRDefault="002C29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35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учреждение, иные юридические лица, получающие средства на основании договоров, заключенных с образовательным учреждением,</w:t>
      </w:r>
      <w:r w:rsidR="00DF33DF" w:rsidRPr="00551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</w:t>
      </w:r>
      <w:r w:rsidRPr="00551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ставляют в министерство согласие на осуществление в отношении их министерством проверки соблюдения порядка и условий предоставления гранта, в том числе в части достижения результата предоставления гранта, а также органами государственного финансового контроля проверки в соответствии со </w:t>
      </w:r>
      <w:hyperlink r:id="rId7">
        <w:r w:rsidRPr="0055135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Pr="00551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>
        <w:r w:rsidRPr="0055135B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551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3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Бюджетного кодекса Российской Федерации.</w:t>
      </w:r>
    </w:p>
    <w:p w:rsidR="002D125F" w:rsidRDefault="002C29D2">
      <w:pPr>
        <w:pStyle w:val="ac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2.15. </w:t>
      </w:r>
      <w:r>
        <w:t xml:space="preserve">Размер гранта, предоставляемого </w:t>
      </w:r>
      <w:r>
        <w:rPr>
          <w:rFonts w:cs="Times New Roman"/>
          <w:szCs w:val="28"/>
        </w:rPr>
        <w:t>образовательному учреждению</w:t>
      </w:r>
      <w:r>
        <w:rPr>
          <w:rFonts w:cs="Times New Roman"/>
          <w:bCs/>
          <w:szCs w:val="28"/>
        </w:rPr>
        <w:t xml:space="preserve">, </w:t>
      </w:r>
      <w:r>
        <w:t xml:space="preserve">составляет 1 055,1 тыс. рублей. </w:t>
      </w:r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 Перечисление субсидии осуществляется в установленном порядке на лицевой счет для учета операций со средствами участников казначейского сопровождения, открытый образовательным учреждением в Управлении Федерального казначейства по Кировской области, в течение 5 рабочих дней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 представления документов, подтверждающих возникновение денежных обязательств.</w:t>
      </w:r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2.17. Не использованные по состоянию на 1 января 2025 года средства гранта подлежат возврату в областной бюджет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первых 15 рабочих дней 2025 года </w:t>
      </w:r>
      <w:r>
        <w:rPr>
          <w:rFonts w:ascii="Times New Roman" w:hAnsi="Times New Roman" w:cs="Times New Roman"/>
          <w:bCs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2.18. При наличии потребности средства неиспользованного гранта могут быть возвращены в 2025 году образовательному учреждению, которому они были ранее предоставлены, на ту же цель в соответствии          с решением министерства.</w:t>
      </w:r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2.19. Решение министерства о наличии потребности образовательного учреждения в не использованных по состоянию на 1 января 2025 года средствах гранта принимается путем издания в срок до 1 марта 2025 года правового акта, согласованного с министерством финансов Кировской области.</w:t>
      </w:r>
    </w:p>
    <w:p w:rsidR="002D125F" w:rsidRPr="00DF33DF" w:rsidRDefault="002C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.20. Результатом предоставления гранта является вовлечение не менее 1 500 человек в реализацию проекта </w:t>
      </w:r>
      <w:r w:rsidRPr="00DF3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сфере добровольчества (волонтерства) </w:t>
      </w:r>
      <w:r w:rsidRPr="00DF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Кировской области в 2024 году. </w:t>
      </w:r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Точная дата завершения результата предоставления гранта устанавливается в соглашении.</w:t>
      </w:r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Типом результата предоставления гранта является оказание услуг (выполнение работ).</w:t>
      </w:r>
    </w:p>
    <w:p w:rsidR="002D125F" w:rsidRDefault="002D1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25F" w:rsidRDefault="002C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 Требования к отчетности </w:t>
      </w:r>
    </w:p>
    <w:p w:rsidR="002D125F" w:rsidRDefault="002D1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Образовательное учреждение пред</w:t>
      </w:r>
      <w:r w:rsidR="003E47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 в министерство:</w:t>
      </w:r>
    </w:p>
    <w:p w:rsidR="002D125F" w:rsidRDefault="002C29D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 В срок до 10-го числа месяца, следующего за отчетным </w:t>
      </w:r>
      <w:r>
        <w:rPr>
          <w:rFonts w:ascii="Times New Roman" w:hAnsi="Times New Roman" w:cs="Times New Roman"/>
          <w:sz w:val="28"/>
          <w:szCs w:val="28"/>
        </w:rPr>
        <w:br/>
        <w:t xml:space="preserve">кварталом, отчет о расходах, источником финансового обеспечения которых является грант, по форме, предусмотренной соглашением. </w:t>
      </w:r>
    </w:p>
    <w:p w:rsidR="002D125F" w:rsidRDefault="002C29D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3.1.2. В срок до 5-го числа месяца, следующего за отчетным </w:t>
      </w:r>
      <w:r>
        <w:rPr>
          <w:rFonts w:ascii="Times New Roman" w:hAnsi="Times New Roman" w:cs="Times New Roman"/>
          <w:sz w:val="28"/>
          <w:szCs w:val="28"/>
        </w:rPr>
        <w:br/>
        <w:t xml:space="preserve">кварталом, отчет о достижении значения результата предоставления гранта по форме, предусмотренной соглашением. </w:t>
      </w:r>
    </w:p>
    <w:p w:rsidR="002D125F" w:rsidRDefault="002C29D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Министерство:</w:t>
      </w:r>
    </w:p>
    <w:p w:rsidR="002D125F" w:rsidRDefault="002C29D2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 В течение 10 рабочих дней после получения отчетов, указанных в пункте 3.1 настоящего Порядка, проверяет полноту и достоверность сведений, указанных в них. </w:t>
      </w:r>
    </w:p>
    <w:p w:rsidR="002D125F" w:rsidRDefault="002C29D2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В случае выявления неполноты и недостоверности сведений, содержащихся в отчетах, указанных в пункте 3.1 настоящего Порядка, в течение 5 дней сообщает образовательному учреждению об отказе в приятии таких отчетов и необходимости их доработки в течение 3 рабочих дней.</w:t>
      </w:r>
    </w:p>
    <w:p w:rsidR="002D125F" w:rsidRDefault="002C29D2" w:rsidP="0091025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 В случае достаточности и достоверности сведений, содержащихся в отчетах, указанных в пункте 3.1 настоящего Порядка, в течение 5 рабочих дней принимает указанные отчеты.</w:t>
      </w:r>
    </w:p>
    <w:p w:rsidR="002D125F" w:rsidRDefault="002D125F" w:rsidP="009102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25F" w:rsidRDefault="002C29D2" w:rsidP="009102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B8CCE4" w:themeColor="accent1" w:themeTint="6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Pr="003E47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осуществлению контроля (мониторинга) за</w:t>
      </w:r>
      <w:r w:rsidRPr="003E47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4952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</w:t>
      </w:r>
      <w:r w:rsidRPr="003E47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соблюдением условий и порядка предоставления гранта,</w:t>
      </w:r>
      <w:r w:rsidRPr="003E47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4952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</w:t>
      </w:r>
      <w:r w:rsidRPr="003E47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ответственность за их нарушение</w:t>
      </w:r>
    </w:p>
    <w:p w:rsidR="002D125F" w:rsidRDefault="002D125F" w:rsidP="009102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25F" w:rsidRDefault="002C29D2" w:rsidP="00FF4AEA">
      <w:pPr>
        <w:pStyle w:val="ConsPlusTitle"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 Министерство осуществляет проверку соблюдения образовательным учреждением условий и порядка предоставления гранта, в том числе в части достижения результата его предоставления.</w:t>
      </w:r>
    </w:p>
    <w:p w:rsidR="002D125F" w:rsidRDefault="002C29D2" w:rsidP="00FF4AEA">
      <w:pPr>
        <w:pStyle w:val="ConsPlusTitle"/>
        <w:spacing w:before="22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Уполномоченные органы государственного финансового контроля осуществляют проверку в соответствии со </w:t>
      </w:r>
      <w:hyperlink r:id="rId9">
        <w:r>
          <w:rPr>
            <w:rFonts w:ascii="Times New Roman" w:hAnsi="Times New Roman" w:cs="Times New Roman"/>
            <w:b w:val="0"/>
            <w:sz w:val="28"/>
            <w:szCs w:val="28"/>
          </w:rPr>
          <w:t>статьями 268.1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0">
        <w:r>
          <w:rPr>
            <w:rFonts w:ascii="Times New Roman" w:hAnsi="Times New Roman" w:cs="Times New Roman"/>
            <w:b w:val="0"/>
            <w:sz w:val="28"/>
            <w:szCs w:val="28"/>
          </w:rPr>
          <w:t>269.2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Федерации.</w:t>
      </w:r>
    </w:p>
    <w:p w:rsidR="002D125F" w:rsidRDefault="002C29D2" w:rsidP="00FF4A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4.2. Образовательное учреждение несет ответственность в соответствии с действующим законодательством за нецелевое использование средств гранта, за недостоверность и несвоевременность представляемых в министерство отчетов, указанных в </w:t>
      </w:r>
      <w:hyperlink r:id="rId11" w:history="1"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3.1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В случае выявления министерством, органами государственного финансового контроля нарушений условий и порядка предоставления гранта:</w:t>
      </w:r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в течение 14 дней со дня выявления нарушения готовит письмо с требованием о возврате гранта в областной бюджет в течение </w:t>
      </w:r>
      <w:r>
        <w:rPr>
          <w:rFonts w:ascii="Times New Roman" w:hAnsi="Times New Roman" w:cs="Times New Roman"/>
          <w:sz w:val="28"/>
          <w:szCs w:val="28"/>
        </w:rPr>
        <w:br/>
        <w:t>30 дней со дня получения указанного письма и направляет его образовательному учреждению;</w:t>
      </w:r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невозврата в установленный срок в областной бюджет гранта министерство готовит и направляет в течение 30 дней после истечения установленного срока в суд исковое заявление о взыскании в областной бюджет гранта с образовательного учреждения.</w:t>
      </w:r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Обнаруженные при проверке излишне выплаченные средства в случае отсутствия оснований для их предоставления в связи с выявлением недостоверных сведений в представленных документах, а также в результате счетной ошибки подлежат возврату образовательным учреждением в доход областного бюджета.</w:t>
      </w:r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с требованием о возврате излишне выплаченных средств в случае отсутствия оснований для их предоставления в связи с выявлением недостоверных сведений, а также в результате счетной ошибки министерство направляет образовательному учреждению заказным письмом посредством почтовой связи в срок не более 10 календарных дней со дня обнаружения излишне выплаченных средств.</w:t>
      </w:r>
      <w:bookmarkStart w:id="6" w:name="P179"/>
      <w:bookmarkEnd w:id="6"/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 Недостижение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31 декабря 2024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образовательным учреждением значения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bCs/>
          <w:sz w:val="28"/>
          <w:szCs w:val="28"/>
        </w:rPr>
        <w:t>, установленного соглашением, влечет возврат средств гранта в областной бюджет в объеме, рассчитанном министерством.</w:t>
      </w:r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 Объем средств, подлежащий возврату в 2025 году в областной бюджет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в</m:t>
                </m:r>
              </m:sup>
            </m:sSup>
          </m:e>
        </m:d>
      </m:oMath>
      <w:r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2D125F" w:rsidRDefault="002D12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25F" w:rsidRDefault="00A20D94">
      <w:pPr>
        <w:pStyle w:val="ae"/>
        <w:jc w:val="center"/>
      </w:pPr>
      <m:oMath>
        <m:sSup>
          <m:sSupPr>
            <m:ctrlPr>
              <w:rPr>
                <w:rStyle w:val="ad"/>
                <w:rFonts w:ascii="Cambria Math"/>
                <w:lang w:val="en-US"/>
              </w:rPr>
            </m:ctrlPr>
          </m:sSupPr>
          <m:e>
            <m:r>
              <m:rPr>
                <m:nor/>
              </m:rPr>
              <w:rPr>
                <w:rStyle w:val="ad"/>
              </w:rPr>
              <m:t>V</m:t>
            </m:r>
          </m:e>
          <m:sup>
            <m:r>
              <m:rPr>
                <m:nor/>
              </m:rPr>
              <w:rPr>
                <w:rStyle w:val="ad"/>
              </w:rPr>
              <m:t>в</m:t>
            </m:r>
          </m:sup>
        </m:sSup>
        <m:r>
          <m:rPr>
            <m:nor/>
          </m:rPr>
          <w:rPr>
            <w:rStyle w:val="ad"/>
          </w:rPr>
          <m:t xml:space="preserve"> =</m:t>
        </m:r>
        <m:sSup>
          <m:sSupPr>
            <m:ctrlPr>
              <w:rPr>
                <w:rStyle w:val="ad"/>
                <w:rFonts w:ascii="Cambria Math"/>
                <w:lang w:val="en-US"/>
              </w:rPr>
            </m:ctrlPr>
          </m:sSupPr>
          <m:e>
            <m:r>
              <m:rPr>
                <m:nor/>
              </m:rPr>
              <w:rPr>
                <w:rStyle w:val="ad"/>
              </w:rPr>
              <m:t xml:space="preserve"> V</m:t>
            </m:r>
          </m:e>
          <m:sup>
            <m:r>
              <m:rPr>
                <m:nor/>
              </m:rPr>
              <w:rPr>
                <w:rStyle w:val="ad"/>
              </w:rPr>
              <m:t xml:space="preserve">с </m:t>
            </m:r>
          </m:sup>
        </m:sSup>
        <m:r>
          <m:rPr>
            <m:nor/>
          </m:rPr>
          <w:rPr>
            <w:rStyle w:val="ad"/>
          </w:rPr>
          <m:t xml:space="preserve"> × </m:t>
        </m:r>
        <m:d>
          <m:dPr>
            <m:ctrlPr>
              <w:rPr>
                <w:rStyle w:val="ad"/>
                <w:rFonts w:ascii="Cambria Math"/>
                <w:lang w:val="en-US"/>
              </w:rPr>
            </m:ctrlPr>
          </m:dPr>
          <m:e>
            <m:r>
              <m:rPr>
                <m:nor/>
              </m:rPr>
              <w:rPr>
                <w:rStyle w:val="ad"/>
                <w:rFonts w:ascii="Cambria Math" w:hAnsi="Cambria Math"/>
              </w:rPr>
              <m:t>1</m:t>
            </m:r>
            <m:r>
              <m:rPr>
                <m:nor/>
              </m:rPr>
              <w:rPr>
                <w:rFonts w:ascii="Cambria Math" w:hAnsi="Cambria Math"/>
                <w:szCs w:val="28"/>
              </w:rPr>
              <m:t>–</m:t>
            </m:r>
            <m:f>
              <m:fPr>
                <m:ctrlPr>
                  <w:rPr>
                    <w:rStyle w:val="ad"/>
                    <w:rFonts w:ascii="Cambria Math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Style w:val="ad"/>
                        <w:rFonts w:ascii="Cambria Math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Style w:val="ad"/>
                        <w:rFonts w:ascii="Cambria Math"/>
                      </w:rPr>
                      <m:t>р</m:t>
                    </m:r>
                  </m:e>
                  <m:sup>
                    <m:r>
                      <m:rPr>
                        <m:nor/>
                      </m:rPr>
                      <w:rPr>
                        <w:rStyle w:val="ad"/>
                        <w:rFonts w:ascii="Cambria Math"/>
                      </w:rPr>
                      <m:t>ф</m:t>
                    </m:r>
                  </m:sup>
                </m:sSup>
              </m:num>
              <m:den>
                <m:sSup>
                  <m:sSupPr>
                    <m:ctrlPr>
                      <w:rPr>
                        <w:rStyle w:val="ad"/>
                        <w:rFonts w:ascii="Cambria Math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Style w:val="ad"/>
                        <w:rFonts w:ascii="Cambria Math"/>
                      </w:rPr>
                      <m:t>р</m:t>
                    </m:r>
                  </m:e>
                  <m:sup>
                    <m:r>
                      <m:rPr>
                        <m:nor/>
                      </m:rPr>
                      <w:rPr>
                        <w:rStyle w:val="ad"/>
                        <w:rFonts w:ascii="Cambria Math"/>
                      </w:rPr>
                      <m:t>пл</m:t>
                    </m:r>
                  </m:sup>
                </m:sSup>
              </m:den>
            </m:f>
          </m:e>
        </m:d>
      </m:oMath>
      <w:r w:rsidR="002C29D2">
        <w:t>, где:</w:t>
      </w:r>
    </w:p>
    <w:p w:rsidR="002D125F" w:rsidRDefault="002D125F">
      <w:pPr>
        <w:pStyle w:val="ae"/>
        <w:jc w:val="center"/>
      </w:pPr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7AA">
        <w:rPr>
          <w:rFonts w:ascii="Times New Roman" w:hAnsi="Times New Roman" w:cs="Times New Roman"/>
          <w:sz w:val="28"/>
          <w:szCs w:val="28"/>
        </w:rPr>
        <w:t>– размер гранта, предоставленного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образовательному учреждению (без учета размера остатка гранта, не использованного по состоянию </w:t>
      </w:r>
      <w:r>
        <w:rPr>
          <w:rFonts w:ascii="Times New Roman" w:hAnsi="Times New Roman" w:cs="Times New Roman"/>
          <w:sz w:val="28"/>
          <w:szCs w:val="28"/>
        </w:rPr>
        <w:br/>
        <w:t>на 1 января текущего финансового года);</w:t>
      </w:r>
    </w:p>
    <w:p w:rsidR="002D125F" w:rsidRDefault="00A20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p>
        </m:sSup>
      </m:oMath>
      <w:r w:rsidR="002C29D2">
        <w:rPr>
          <w:rFonts w:ascii="Times New Roman" w:hAnsi="Times New Roman" w:cs="Times New Roman"/>
          <w:sz w:val="28"/>
          <w:szCs w:val="28"/>
        </w:rPr>
        <w:t xml:space="preserve"> – фактическое значение результата предоставления гранта;</w:t>
      </w:r>
    </w:p>
    <w:p w:rsidR="002D125F" w:rsidRDefault="00A20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пл</m:t>
            </m:r>
          </m:sup>
        </m:sSup>
      </m:oMath>
      <w:r w:rsidR="002C29D2">
        <w:rPr>
          <w:rFonts w:ascii="Times New Roman" w:hAnsi="Times New Roman" w:cs="Times New Roman"/>
          <w:sz w:val="28"/>
          <w:szCs w:val="28"/>
        </w:rPr>
        <w:t xml:space="preserve"> – плановое значение результата предоставления гранта.</w:t>
      </w:r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Министерство в срок до 1 апреля 2025 года направляет  образовательному учреждению требование о возврате средств в областной бюджет в срок до 1 мая 2025 года.</w:t>
      </w:r>
    </w:p>
    <w:p w:rsidR="002D125F" w:rsidRDefault="002C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 В случае невозврата образовательным учреждением средств </w:t>
      </w:r>
      <w:r>
        <w:rPr>
          <w:rFonts w:ascii="Times New Roman" w:hAnsi="Times New Roman" w:cs="Times New Roman"/>
          <w:sz w:val="28"/>
          <w:szCs w:val="28"/>
        </w:rPr>
        <w:br/>
        <w:t xml:space="preserve">гранта в областной бюджет министерство взыскивает их в судебном порядке. </w:t>
      </w:r>
    </w:p>
    <w:p w:rsidR="002D125F" w:rsidRDefault="002C29D2" w:rsidP="00427E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</w:t>
      </w:r>
      <w:r w:rsidR="00427E72">
        <w:rPr>
          <w:rFonts w:ascii="Times New Roman" w:hAnsi="Times New Roman" w:cs="Times New Roman"/>
          <w:sz w:val="28"/>
          <w:szCs w:val="28"/>
        </w:rPr>
        <w:t>При недостижении в установленные соглашением сроки значения результата предоставления гранта образовательное учреждение уплачивает пени в размере одной трехсотшестидесятой ключевой ставки Центрального банка Российской Федерации, дейст</w:t>
      </w:r>
      <w:bookmarkStart w:id="7" w:name="_GoBack"/>
      <w:bookmarkEnd w:id="7"/>
      <w:r w:rsidR="00427E72">
        <w:rPr>
          <w:rFonts w:ascii="Times New Roman" w:hAnsi="Times New Roman" w:cs="Times New Roman"/>
          <w:sz w:val="28"/>
          <w:szCs w:val="28"/>
        </w:rPr>
        <w:t xml:space="preserve">вующей на дату начала начисления пени, от суммы гранта, подлежащей возврату, за каждый день просрочки </w:t>
      </w:r>
      <w:r w:rsidR="00427E72">
        <w:rPr>
          <w:rFonts w:ascii="Times New Roman" w:hAnsi="Times New Roman" w:cs="Times New Roman"/>
          <w:sz w:val="28"/>
          <w:szCs w:val="28"/>
        </w:rPr>
        <w:br/>
        <w:t>(с первого дня, следующего за плановой датой достижения результата предоставления гранта до дня возврата гранта (части гранта) в областной бюджет).</w:t>
      </w:r>
    </w:p>
    <w:p w:rsidR="00427E72" w:rsidRPr="001A5554" w:rsidRDefault="002C29D2" w:rsidP="00427E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4.9. </w:t>
      </w:r>
      <w:r w:rsidR="00427E7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проводит мониторинг достижения результата предоставления гранта, исходя из достижения значения результата предоставления гранта, определенного соглашением, и событий</w:t>
      </w:r>
      <w:r w:rsidR="00427E72" w:rsidRPr="00B53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отражающих факт завершения соответствующего мероприятия по получению результата </w:t>
      </w:r>
      <w:r w:rsidR="00427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предоставления гранта </w:t>
      </w:r>
      <w:r w:rsidR="00427E72" w:rsidRPr="00B53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(контрольная точка),</w:t>
      </w:r>
      <w:r w:rsidR="00427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порядке и по формам, которые установлены </w:t>
      </w:r>
      <w:r w:rsidR="00427E72" w:rsidRPr="00B53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Министерством финансов Российской Федерации.</w:t>
      </w:r>
    </w:p>
    <w:p w:rsidR="002D125F" w:rsidRPr="00427E72" w:rsidRDefault="002D125F" w:rsidP="00427E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48"/>
          <w:szCs w:val="48"/>
        </w:rPr>
      </w:pPr>
    </w:p>
    <w:p w:rsidR="002D125F" w:rsidRDefault="002C29D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D125F">
        <w:trPr>
          <w:trHeight w:val="693"/>
        </w:trPr>
        <w:tc>
          <w:tcPr>
            <w:tcW w:w="4785" w:type="dxa"/>
          </w:tcPr>
          <w:p w:rsidR="002D125F" w:rsidRDefault="002D125F">
            <w:pPr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785" w:type="dxa"/>
          </w:tcPr>
          <w:p w:rsidR="002D125F" w:rsidRDefault="002D125F">
            <w:pPr>
              <w:shd w:val="clear" w:color="auto" w:fill="FFFFFF"/>
              <w:spacing w:after="0" w:line="240" w:lineRule="auto"/>
              <w:ind w:left="2303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2D125F" w:rsidRDefault="002D125F">
            <w:pPr>
              <w:shd w:val="clear" w:color="auto" w:fill="FFFFFF"/>
              <w:spacing w:after="0" w:line="240" w:lineRule="auto"/>
              <w:ind w:left="2303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2D125F" w:rsidRDefault="002D125F">
            <w:pPr>
              <w:shd w:val="clear" w:color="auto" w:fill="FFFFFF"/>
              <w:spacing w:after="0" w:line="240" w:lineRule="auto"/>
              <w:ind w:left="2303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2D125F" w:rsidRDefault="002D125F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2D125F" w:rsidRDefault="002C29D2">
            <w:pPr>
              <w:shd w:val="clear" w:color="auto" w:fill="FFFFFF"/>
              <w:spacing w:after="0" w:line="240" w:lineRule="auto"/>
              <w:ind w:left="2303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</w:p>
          <w:p w:rsidR="002D125F" w:rsidRDefault="002D125F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</w:pPr>
          </w:p>
          <w:p w:rsidR="002D125F" w:rsidRDefault="002C29D2" w:rsidP="009E5EF8">
            <w:pPr>
              <w:shd w:val="clear" w:color="auto" w:fill="FFFFFF"/>
              <w:spacing w:after="0" w:line="240" w:lineRule="auto"/>
              <w:ind w:left="2303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 Порядку</w:t>
            </w:r>
          </w:p>
        </w:tc>
      </w:tr>
    </w:tbl>
    <w:p w:rsidR="002D125F" w:rsidRPr="00AF6481" w:rsidRDefault="002D125F" w:rsidP="00AF64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48"/>
          <w:szCs w:val="48"/>
        </w:rPr>
      </w:pPr>
    </w:p>
    <w:p w:rsidR="002D125F" w:rsidRDefault="002C29D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2D125F" w:rsidRDefault="00EA459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C29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2C29D2">
        <w:rPr>
          <w:rFonts w:ascii="Times New Roman" w:hAnsi="Times New Roman" w:cs="Times New Roman"/>
          <w:b/>
          <w:sz w:val="28"/>
          <w:szCs w:val="28"/>
        </w:rPr>
        <w:t xml:space="preserve"> гранта из областного бюджета образовательному учреждению на реализацию проекта Всероссийского конкурса лучших региональных практик поддержки добровольчества (волонтерства) «Регион добрых дел» в 2024 году</w:t>
      </w:r>
    </w:p>
    <w:p w:rsidR="002D125F" w:rsidRPr="007012C0" w:rsidRDefault="002D125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40"/>
          <w:szCs w:val="48"/>
        </w:rPr>
      </w:pPr>
    </w:p>
    <w:p w:rsidR="002D125F" w:rsidRDefault="002C29D2" w:rsidP="006F2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EA">
        <w:rPr>
          <w:rFonts w:ascii="Times New Roman" w:hAnsi="Times New Roman" w:cs="Times New Roman"/>
          <w:sz w:val="28"/>
          <w:szCs w:val="28"/>
        </w:rPr>
        <w:t xml:space="preserve">Просим рассмотреть обращение </w:t>
      </w:r>
      <w:r w:rsidR="006F0344" w:rsidRPr="00FF4AEA">
        <w:rPr>
          <w:rFonts w:ascii="Times New Roman" w:hAnsi="Times New Roman" w:cs="Times New Roman"/>
          <w:sz w:val="28"/>
          <w:szCs w:val="28"/>
        </w:rPr>
        <w:t xml:space="preserve">о </w:t>
      </w:r>
      <w:r w:rsidRPr="00FF4AEA">
        <w:rPr>
          <w:rFonts w:ascii="Times New Roman" w:hAnsi="Times New Roman" w:cs="Times New Roman"/>
          <w:sz w:val="28"/>
          <w:szCs w:val="28"/>
        </w:rPr>
        <w:t>пред</w:t>
      </w:r>
      <w:r w:rsidR="006F0344" w:rsidRPr="00FF4AEA">
        <w:rPr>
          <w:rFonts w:ascii="Times New Roman" w:hAnsi="Times New Roman" w:cs="Times New Roman"/>
          <w:sz w:val="28"/>
          <w:szCs w:val="28"/>
        </w:rPr>
        <w:t>оставлении</w:t>
      </w:r>
      <w:r w:rsidRPr="00FF4AEA">
        <w:rPr>
          <w:rFonts w:ascii="Times New Roman" w:hAnsi="Times New Roman" w:cs="Times New Roman"/>
          <w:sz w:val="28"/>
          <w:szCs w:val="28"/>
        </w:rPr>
        <w:t xml:space="preserve"> гранта из областного бюджета </w:t>
      </w:r>
      <w:r w:rsidR="00FF4AEA" w:rsidRPr="00FF4AEA">
        <w:rPr>
          <w:rFonts w:ascii="Times New Roman" w:hAnsi="Times New Roman" w:cs="Times New Roman"/>
          <w:sz w:val="28"/>
          <w:szCs w:val="28"/>
        </w:rPr>
        <w:t>федеральному государственному бюджетному образовательному учреждению высшего образования «Вятский государственный агротехнологический университет» на реализацию проекта Всероссийского конкурса лучших региональных практик поддержки добровольчества (вол</w:t>
      </w:r>
      <w:r w:rsidR="00FF4AEA">
        <w:rPr>
          <w:rFonts w:ascii="Times New Roman" w:hAnsi="Times New Roman" w:cs="Times New Roman"/>
          <w:sz w:val="28"/>
          <w:szCs w:val="28"/>
        </w:rPr>
        <w:t xml:space="preserve">онтерства) «Регион добрых дел» </w:t>
      </w:r>
      <w:r w:rsidR="00FF4AEA" w:rsidRPr="00FF4AEA">
        <w:rPr>
          <w:rFonts w:ascii="Times New Roman" w:hAnsi="Times New Roman" w:cs="Times New Roman"/>
          <w:sz w:val="28"/>
          <w:szCs w:val="28"/>
        </w:rPr>
        <w:t>в 2024 году</w:t>
      </w:r>
      <w:r w:rsidR="00FF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________________________ рублей.</w:t>
      </w:r>
    </w:p>
    <w:p w:rsidR="002D125F" w:rsidRDefault="002C29D2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предоставления гранта в форме субсидии из областного бюджета федеральному государственному бюджетному образовательному учреждению высшего образования «Вятский государственный агротехнологический университет» на реализацию проекта Всероссийского конкурса лучших региональных практик поддержки добровольчества (волонтерства) «Регион добрых дел»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2024 году</w:t>
      </w:r>
      <w:r>
        <w:rPr>
          <w:rFonts w:ascii="Times New Roman" w:hAnsi="Times New Roman" w:cs="Times New Roman"/>
          <w:sz w:val="28"/>
          <w:szCs w:val="28"/>
        </w:rPr>
        <w:t xml:space="preserve"> ознакомлены и согласны.</w:t>
      </w:r>
    </w:p>
    <w:p w:rsidR="00477AE8" w:rsidRDefault="00477AE8" w:rsidP="00477AE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5067C">
        <w:rPr>
          <w:rFonts w:ascii="Times New Roman" w:hAnsi="Times New Roman" w:cs="Times New Roman"/>
          <w:sz w:val="28"/>
          <w:szCs w:val="28"/>
        </w:rPr>
        <w:t>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сведений, </w:t>
      </w:r>
      <w:r w:rsidR="007012C0">
        <w:rPr>
          <w:rFonts w:ascii="Times New Roman" w:hAnsi="Times New Roman" w:cs="Times New Roman"/>
          <w:sz w:val="28"/>
          <w:szCs w:val="28"/>
        </w:rPr>
        <w:t>указанных в обращении и в приложенных к не</w:t>
      </w:r>
      <w:r w:rsidR="00880DD3">
        <w:rPr>
          <w:rFonts w:ascii="Times New Roman" w:hAnsi="Times New Roman" w:cs="Times New Roman"/>
          <w:sz w:val="28"/>
          <w:szCs w:val="28"/>
        </w:rPr>
        <w:t>му</w:t>
      </w:r>
      <w:r w:rsidR="007012C0">
        <w:rPr>
          <w:rFonts w:ascii="Times New Roman" w:hAnsi="Times New Roman" w:cs="Times New Roman"/>
          <w:sz w:val="28"/>
          <w:szCs w:val="28"/>
        </w:rPr>
        <w:t xml:space="preserve"> документах, гарантируем. </w:t>
      </w:r>
    </w:p>
    <w:p w:rsidR="002D125F" w:rsidRPr="00092F40" w:rsidRDefault="002D125F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DB387C" w:rsidRPr="006F2865" w:rsidRDefault="006F2865" w:rsidP="00DB387C">
      <w:pPr>
        <w:pStyle w:val="ConsPlusNonformat"/>
        <w:tabs>
          <w:tab w:val="left" w:pos="-142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Ректор</w:t>
      </w:r>
      <w:r>
        <w:t xml:space="preserve">               </w:t>
      </w:r>
      <w:r w:rsidR="00477AE8">
        <w:t xml:space="preserve">     </w:t>
      </w:r>
      <w:r>
        <w:t xml:space="preserve">   </w:t>
      </w:r>
      <w:r w:rsidR="00DB387C">
        <w:t>_______________________</w:t>
      </w:r>
      <w:r w:rsidR="00477AE8">
        <w:t xml:space="preserve">   ______________________</w:t>
      </w:r>
    </w:p>
    <w:p w:rsidR="00DB387C" w:rsidRPr="00115298" w:rsidRDefault="00DB387C" w:rsidP="00DB387C">
      <w:pPr>
        <w:pStyle w:val="ConsPlusNonformat"/>
        <w:tabs>
          <w:tab w:val="center" w:pos="4677"/>
          <w:tab w:val="left" w:pos="67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="000F68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DB387C" w:rsidRPr="00477AE8" w:rsidRDefault="00DB387C" w:rsidP="00DB387C">
      <w:pPr>
        <w:spacing w:after="0" w:line="240" w:lineRule="auto"/>
        <w:jc w:val="both"/>
        <w:rPr>
          <w:rFonts w:ascii="Times New Roman" w:hAnsi="Times New Roman" w:cs="Times New Roman"/>
          <w:sz w:val="48"/>
          <w:szCs w:val="28"/>
        </w:rPr>
      </w:pPr>
    </w:p>
    <w:p w:rsidR="00DB387C" w:rsidRDefault="00DB387C" w:rsidP="00DB3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20___ г.</w:t>
      </w:r>
    </w:p>
    <w:p w:rsidR="00092F40" w:rsidRDefault="00DB387C" w:rsidP="00092F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E5EF8" w:rsidRPr="00C034EC" w:rsidRDefault="009E5EF8" w:rsidP="00C034EC">
      <w:pPr>
        <w:pStyle w:val="ConsPlusNonformat"/>
        <w:jc w:val="center"/>
        <w:rPr>
          <w:rFonts w:ascii="Times New Roman" w:hAnsi="Times New Roman" w:cs="Times New Roman"/>
          <w:sz w:val="48"/>
          <w:szCs w:val="28"/>
        </w:rPr>
      </w:pPr>
    </w:p>
    <w:p w:rsidR="00477AE8" w:rsidRPr="00C034EC" w:rsidRDefault="002C29D2" w:rsidP="00C034E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2D125F" w:rsidRDefault="002C29D2" w:rsidP="009E5EF8">
      <w:pPr>
        <w:shd w:val="clear" w:color="auto" w:fill="FFFFFF"/>
        <w:spacing w:after="0" w:line="240" w:lineRule="auto"/>
        <w:ind w:left="723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№ 2</w:t>
      </w:r>
    </w:p>
    <w:p w:rsidR="009E5EF8" w:rsidRDefault="009E5EF8" w:rsidP="009E5EF8">
      <w:pPr>
        <w:shd w:val="clear" w:color="auto" w:fill="FFFFFF"/>
        <w:spacing w:after="0" w:line="240" w:lineRule="auto"/>
        <w:ind w:left="723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D125F" w:rsidRDefault="002C29D2">
      <w:pPr>
        <w:shd w:val="clear" w:color="auto" w:fill="FFFFFF"/>
        <w:tabs>
          <w:tab w:val="left" w:pos="6521"/>
        </w:tabs>
        <w:spacing w:after="0" w:line="240" w:lineRule="auto"/>
        <w:ind w:left="7230" w:hanging="851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Порядку</w:t>
      </w:r>
    </w:p>
    <w:p w:rsidR="002D125F" w:rsidRPr="00AF6481" w:rsidRDefault="002D125F" w:rsidP="00AF6481">
      <w:pPr>
        <w:shd w:val="clear" w:color="auto" w:fill="FFFFFF"/>
        <w:tabs>
          <w:tab w:val="left" w:pos="6521"/>
        </w:tabs>
        <w:spacing w:after="0" w:line="240" w:lineRule="auto"/>
        <w:ind w:left="7230" w:hanging="851"/>
        <w:jc w:val="center"/>
        <w:textAlignment w:val="baseline"/>
        <w:outlineLvl w:val="2"/>
        <w:rPr>
          <w:rFonts w:ascii="Times New Roman" w:hAnsi="Times New Roman"/>
          <w:caps/>
          <w:color w:val="0D0D0D"/>
          <w:sz w:val="48"/>
          <w:szCs w:val="72"/>
        </w:rPr>
      </w:pPr>
    </w:p>
    <w:p w:rsidR="002D125F" w:rsidRDefault="002C29D2" w:rsidP="00AF6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  <w:r>
        <w:rPr>
          <w:rFonts w:ascii="Times New Roman" w:hAnsi="Times New Roman" w:cs="Times New Roman"/>
          <w:b/>
          <w:sz w:val="28"/>
          <w:szCs w:val="28"/>
        </w:rPr>
        <w:br/>
        <w:t>проекта Всероссийского конкурса лучших региональных практик поддержки добровольчества (волонтерства) «Регион добрых дел»</w:t>
      </w:r>
    </w:p>
    <w:p w:rsidR="00AF6481" w:rsidRPr="00AF6481" w:rsidRDefault="00AF6481" w:rsidP="00AF648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841"/>
      </w:tblGrid>
      <w:tr w:rsidR="002D125F">
        <w:trPr>
          <w:trHeight w:val="363"/>
        </w:trPr>
        <w:tc>
          <w:tcPr>
            <w:tcW w:w="534" w:type="dxa"/>
            <w:shd w:val="clear" w:color="auto" w:fill="auto"/>
          </w:tcPr>
          <w:p w:rsidR="002D125F" w:rsidRDefault="002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7353B" w:rsidRDefault="002C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  <w:r w:rsidR="0087353B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лучших региональных практик поддержки добровольчества (волонтерства) «Регион добрых дел» (далее – проект)</w:t>
            </w:r>
          </w:p>
        </w:tc>
        <w:tc>
          <w:tcPr>
            <w:tcW w:w="4841" w:type="dxa"/>
            <w:shd w:val="clear" w:color="auto" w:fill="auto"/>
          </w:tcPr>
          <w:p w:rsidR="002D125F" w:rsidRDefault="002D1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25F">
        <w:trPr>
          <w:trHeight w:val="724"/>
        </w:trPr>
        <w:tc>
          <w:tcPr>
            <w:tcW w:w="534" w:type="dxa"/>
            <w:shd w:val="clear" w:color="auto" w:fill="auto"/>
          </w:tcPr>
          <w:p w:rsidR="002D125F" w:rsidRDefault="002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D125F" w:rsidRDefault="002C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4841" w:type="dxa"/>
            <w:shd w:val="clear" w:color="auto" w:fill="auto"/>
          </w:tcPr>
          <w:p w:rsidR="002D125F" w:rsidRDefault="002D1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25F">
        <w:tc>
          <w:tcPr>
            <w:tcW w:w="534" w:type="dxa"/>
            <w:shd w:val="clear" w:color="auto" w:fill="auto"/>
          </w:tcPr>
          <w:p w:rsidR="002D125F" w:rsidRDefault="002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D125F" w:rsidRDefault="002C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телефон, электронный адрес</w:t>
            </w:r>
          </w:p>
        </w:tc>
        <w:tc>
          <w:tcPr>
            <w:tcW w:w="4841" w:type="dxa"/>
            <w:shd w:val="clear" w:color="auto" w:fill="auto"/>
          </w:tcPr>
          <w:p w:rsidR="002D125F" w:rsidRDefault="002D1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25F">
        <w:tc>
          <w:tcPr>
            <w:tcW w:w="534" w:type="dxa"/>
            <w:shd w:val="clear" w:color="auto" w:fill="auto"/>
          </w:tcPr>
          <w:p w:rsidR="002D125F" w:rsidRDefault="002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2D125F" w:rsidRDefault="002C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841" w:type="dxa"/>
            <w:shd w:val="clear" w:color="auto" w:fill="auto"/>
          </w:tcPr>
          <w:p w:rsidR="002D125F" w:rsidRDefault="002D1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25F">
        <w:tc>
          <w:tcPr>
            <w:tcW w:w="534" w:type="dxa"/>
            <w:shd w:val="clear" w:color="auto" w:fill="auto"/>
          </w:tcPr>
          <w:p w:rsidR="002D125F" w:rsidRDefault="002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2D125F" w:rsidRDefault="002C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целевой аудитории мероприятиями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указанием социальных характеристик аудитории</w:t>
            </w:r>
          </w:p>
        </w:tc>
        <w:tc>
          <w:tcPr>
            <w:tcW w:w="4841" w:type="dxa"/>
            <w:shd w:val="clear" w:color="auto" w:fill="auto"/>
          </w:tcPr>
          <w:p w:rsidR="002D125F" w:rsidRDefault="002D1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25F">
        <w:tc>
          <w:tcPr>
            <w:tcW w:w="534" w:type="dxa"/>
            <w:vMerge w:val="restart"/>
            <w:shd w:val="clear" w:color="auto" w:fill="auto"/>
          </w:tcPr>
          <w:p w:rsidR="002D125F" w:rsidRDefault="002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2D125F" w:rsidRDefault="002C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проекта – всего</w:t>
            </w:r>
          </w:p>
        </w:tc>
        <w:tc>
          <w:tcPr>
            <w:tcW w:w="4841" w:type="dxa"/>
            <w:shd w:val="clear" w:color="auto" w:fill="auto"/>
          </w:tcPr>
          <w:p w:rsidR="002D125F" w:rsidRDefault="002D1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25F">
        <w:tc>
          <w:tcPr>
            <w:tcW w:w="534" w:type="dxa"/>
            <w:vMerge/>
            <w:shd w:val="clear" w:color="auto" w:fill="auto"/>
          </w:tcPr>
          <w:p w:rsidR="002D125F" w:rsidRDefault="002D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D125F" w:rsidRDefault="002C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841" w:type="dxa"/>
            <w:shd w:val="clear" w:color="auto" w:fill="auto"/>
          </w:tcPr>
          <w:p w:rsidR="002D125F" w:rsidRDefault="002D1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25F">
        <w:tc>
          <w:tcPr>
            <w:tcW w:w="534" w:type="dxa"/>
            <w:vMerge/>
            <w:shd w:val="clear" w:color="auto" w:fill="auto"/>
          </w:tcPr>
          <w:p w:rsidR="002D125F" w:rsidRDefault="002D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D125F" w:rsidRDefault="002C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4841" w:type="dxa"/>
            <w:shd w:val="clear" w:color="auto" w:fill="auto"/>
          </w:tcPr>
          <w:p w:rsidR="002D125F" w:rsidRDefault="002D1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25F">
        <w:tc>
          <w:tcPr>
            <w:tcW w:w="534" w:type="dxa"/>
            <w:vMerge/>
            <w:shd w:val="clear" w:color="auto" w:fill="auto"/>
          </w:tcPr>
          <w:p w:rsidR="002D125F" w:rsidRDefault="002D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D125F" w:rsidRDefault="002C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образовательного учреждения</w:t>
            </w:r>
          </w:p>
        </w:tc>
        <w:tc>
          <w:tcPr>
            <w:tcW w:w="4841" w:type="dxa"/>
            <w:shd w:val="clear" w:color="auto" w:fill="auto"/>
          </w:tcPr>
          <w:p w:rsidR="002D125F" w:rsidRDefault="002D1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25F">
        <w:tc>
          <w:tcPr>
            <w:tcW w:w="534" w:type="dxa"/>
            <w:vMerge/>
            <w:shd w:val="clear" w:color="auto" w:fill="auto"/>
          </w:tcPr>
          <w:p w:rsidR="002D125F" w:rsidRDefault="002D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D125F" w:rsidRDefault="002C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спонсоров</w:t>
            </w:r>
          </w:p>
        </w:tc>
        <w:tc>
          <w:tcPr>
            <w:tcW w:w="4841" w:type="dxa"/>
            <w:shd w:val="clear" w:color="auto" w:fill="auto"/>
          </w:tcPr>
          <w:p w:rsidR="002D125F" w:rsidRDefault="002D1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25F">
        <w:trPr>
          <w:trHeight w:val="369"/>
        </w:trPr>
        <w:tc>
          <w:tcPr>
            <w:tcW w:w="534" w:type="dxa"/>
            <w:vMerge/>
            <w:shd w:val="clear" w:color="auto" w:fill="auto"/>
          </w:tcPr>
          <w:p w:rsidR="002D125F" w:rsidRDefault="002D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D125F" w:rsidRDefault="002C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средства</w:t>
            </w:r>
          </w:p>
        </w:tc>
        <w:tc>
          <w:tcPr>
            <w:tcW w:w="4841" w:type="dxa"/>
            <w:shd w:val="clear" w:color="auto" w:fill="auto"/>
          </w:tcPr>
          <w:p w:rsidR="002D125F" w:rsidRDefault="002D1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25F">
        <w:tc>
          <w:tcPr>
            <w:tcW w:w="534" w:type="dxa"/>
            <w:shd w:val="clear" w:color="auto" w:fill="auto"/>
          </w:tcPr>
          <w:p w:rsidR="002D125F" w:rsidRDefault="002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2D125F" w:rsidRDefault="00BB5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проекта (количество публикаций о реализации проектов в средствах массовой информации,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информационно-телекоммуникационной сети «Интернет»)</w:t>
            </w:r>
          </w:p>
        </w:tc>
        <w:tc>
          <w:tcPr>
            <w:tcW w:w="4841" w:type="dxa"/>
            <w:shd w:val="clear" w:color="auto" w:fill="auto"/>
          </w:tcPr>
          <w:p w:rsidR="002D125F" w:rsidRDefault="002D1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25F">
        <w:tc>
          <w:tcPr>
            <w:tcW w:w="534" w:type="dxa"/>
            <w:shd w:val="clear" w:color="auto" w:fill="auto"/>
          </w:tcPr>
          <w:p w:rsidR="002D125F" w:rsidRDefault="002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2D125F" w:rsidRDefault="002C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социальных партнеров, задействованных при реализации проекта</w:t>
            </w:r>
          </w:p>
        </w:tc>
        <w:tc>
          <w:tcPr>
            <w:tcW w:w="4841" w:type="dxa"/>
            <w:shd w:val="clear" w:color="auto" w:fill="auto"/>
          </w:tcPr>
          <w:p w:rsidR="002D125F" w:rsidRDefault="002D1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25F">
        <w:tc>
          <w:tcPr>
            <w:tcW w:w="534" w:type="dxa"/>
            <w:shd w:val="clear" w:color="auto" w:fill="auto"/>
          </w:tcPr>
          <w:p w:rsidR="002D125F" w:rsidRDefault="002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  <w:shd w:val="clear" w:color="auto" w:fill="auto"/>
          </w:tcPr>
          <w:p w:rsidR="002D125F" w:rsidRDefault="002C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проекта (краткая аннотация)</w:t>
            </w:r>
          </w:p>
        </w:tc>
        <w:tc>
          <w:tcPr>
            <w:tcW w:w="4841" w:type="dxa"/>
            <w:shd w:val="clear" w:color="auto" w:fill="auto"/>
          </w:tcPr>
          <w:p w:rsidR="002D125F" w:rsidRDefault="002D1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25F">
        <w:tc>
          <w:tcPr>
            <w:tcW w:w="534" w:type="dxa"/>
            <w:shd w:val="clear" w:color="auto" w:fill="auto"/>
          </w:tcPr>
          <w:p w:rsidR="002D125F" w:rsidRDefault="002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2D125F" w:rsidRDefault="002C2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указанием конкретных мероприятий с разбивкой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месяцам</w:t>
            </w:r>
          </w:p>
        </w:tc>
        <w:tc>
          <w:tcPr>
            <w:tcW w:w="4841" w:type="dxa"/>
            <w:shd w:val="clear" w:color="auto" w:fill="auto"/>
          </w:tcPr>
          <w:p w:rsidR="002D125F" w:rsidRDefault="002D1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0DD3" w:rsidRPr="00092F40" w:rsidRDefault="00880DD3" w:rsidP="00880DD3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880DD3" w:rsidRPr="006F2865" w:rsidRDefault="00880DD3" w:rsidP="00880DD3">
      <w:pPr>
        <w:pStyle w:val="ConsPlusNonformat"/>
        <w:tabs>
          <w:tab w:val="left" w:pos="-142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Ректор</w:t>
      </w:r>
      <w:r>
        <w:t xml:space="preserve">                      _______________________   ______________________</w:t>
      </w:r>
    </w:p>
    <w:p w:rsidR="00880DD3" w:rsidRPr="00115298" w:rsidRDefault="00880DD3" w:rsidP="00880DD3">
      <w:pPr>
        <w:pStyle w:val="ConsPlusNonformat"/>
        <w:tabs>
          <w:tab w:val="center" w:pos="4677"/>
          <w:tab w:val="left" w:pos="67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(инициалы, фамилия)</w:t>
      </w:r>
    </w:p>
    <w:p w:rsidR="00880DD3" w:rsidRPr="00477AE8" w:rsidRDefault="00880DD3" w:rsidP="00880DD3">
      <w:pPr>
        <w:spacing w:after="0" w:line="240" w:lineRule="auto"/>
        <w:jc w:val="both"/>
        <w:rPr>
          <w:rFonts w:ascii="Times New Roman" w:hAnsi="Times New Roman" w:cs="Times New Roman"/>
          <w:sz w:val="48"/>
          <w:szCs w:val="28"/>
        </w:rPr>
      </w:pPr>
    </w:p>
    <w:p w:rsidR="00880DD3" w:rsidRDefault="00880DD3" w:rsidP="00880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20___ г.</w:t>
      </w:r>
    </w:p>
    <w:p w:rsidR="00880DD3" w:rsidRDefault="00880DD3" w:rsidP="00880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80DD3" w:rsidRPr="00880DD3" w:rsidRDefault="00880DD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D125F" w:rsidRDefault="002C2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2D125F" w:rsidSect="002D125F">
      <w:headerReference w:type="default" r:id="rId12"/>
      <w:headerReference w:type="firs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94" w:rsidRDefault="00A20D94">
      <w:pPr>
        <w:spacing w:line="240" w:lineRule="auto"/>
      </w:pPr>
      <w:r>
        <w:separator/>
      </w:r>
    </w:p>
  </w:endnote>
  <w:endnote w:type="continuationSeparator" w:id="0">
    <w:p w:rsidR="00A20D94" w:rsidRDefault="00A20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94" w:rsidRDefault="00A20D94">
      <w:pPr>
        <w:spacing w:after="0"/>
      </w:pPr>
      <w:r>
        <w:separator/>
      </w:r>
    </w:p>
  </w:footnote>
  <w:footnote w:type="continuationSeparator" w:id="0">
    <w:p w:rsidR="00A20D94" w:rsidRDefault="00A20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211587"/>
    </w:sdtPr>
    <w:sdtEndPr>
      <w:rPr>
        <w:rFonts w:ascii="Times New Roman" w:hAnsi="Times New Roman" w:cs="Times New Roman"/>
        <w:sz w:val="24"/>
        <w:szCs w:val="24"/>
      </w:rPr>
    </w:sdtEndPr>
    <w:sdtContent>
      <w:p w:rsidR="002D125F" w:rsidRDefault="0041784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2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19F7">
          <w:rPr>
            <w:rFonts w:ascii="Times New Roman" w:hAnsi="Times New Roman" w:cs="Times New Roman"/>
            <w:noProof/>
            <w:sz w:val="24"/>
            <w:szCs w:val="24"/>
          </w:rPr>
          <w:t>17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35594"/>
    </w:sdtPr>
    <w:sdtEndPr/>
    <w:sdtContent>
      <w:p w:rsidR="002D125F" w:rsidRDefault="00A20D94">
        <w:pPr>
          <w:pStyle w:val="a6"/>
          <w:jc w:val="center"/>
        </w:pPr>
      </w:p>
    </w:sdtContent>
  </w:sdt>
  <w:p w:rsidR="002D125F" w:rsidRDefault="002D12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44CC"/>
    <w:rsid w:val="00000E00"/>
    <w:rsid w:val="00001547"/>
    <w:rsid w:val="0000373F"/>
    <w:rsid w:val="000055D3"/>
    <w:rsid w:val="000075ED"/>
    <w:rsid w:val="00007E92"/>
    <w:rsid w:val="00010DA8"/>
    <w:rsid w:val="000128C7"/>
    <w:rsid w:val="00012BCB"/>
    <w:rsid w:val="000141A5"/>
    <w:rsid w:val="00015A27"/>
    <w:rsid w:val="00016068"/>
    <w:rsid w:val="00020BBD"/>
    <w:rsid w:val="0002619F"/>
    <w:rsid w:val="00026382"/>
    <w:rsid w:val="000279B7"/>
    <w:rsid w:val="00030B5C"/>
    <w:rsid w:val="00031C07"/>
    <w:rsid w:val="00033BFA"/>
    <w:rsid w:val="00033E30"/>
    <w:rsid w:val="000348F8"/>
    <w:rsid w:val="000369DE"/>
    <w:rsid w:val="00036D84"/>
    <w:rsid w:val="0004000D"/>
    <w:rsid w:val="000405A4"/>
    <w:rsid w:val="0004106B"/>
    <w:rsid w:val="00041173"/>
    <w:rsid w:val="0004307E"/>
    <w:rsid w:val="00045DBA"/>
    <w:rsid w:val="00050AAF"/>
    <w:rsid w:val="000513D7"/>
    <w:rsid w:val="00052571"/>
    <w:rsid w:val="00052BEF"/>
    <w:rsid w:val="00052F2C"/>
    <w:rsid w:val="0005725C"/>
    <w:rsid w:val="00057C03"/>
    <w:rsid w:val="00060386"/>
    <w:rsid w:val="000633AE"/>
    <w:rsid w:val="000646D8"/>
    <w:rsid w:val="00065945"/>
    <w:rsid w:val="00066FC1"/>
    <w:rsid w:val="000676F3"/>
    <w:rsid w:val="000678F9"/>
    <w:rsid w:val="00070F28"/>
    <w:rsid w:val="000722F1"/>
    <w:rsid w:val="00072B22"/>
    <w:rsid w:val="000735DF"/>
    <w:rsid w:val="00073792"/>
    <w:rsid w:val="000768F6"/>
    <w:rsid w:val="000824DD"/>
    <w:rsid w:val="00082EC9"/>
    <w:rsid w:val="00082F0D"/>
    <w:rsid w:val="00084947"/>
    <w:rsid w:val="00084C74"/>
    <w:rsid w:val="00084E59"/>
    <w:rsid w:val="000853C0"/>
    <w:rsid w:val="00087D20"/>
    <w:rsid w:val="00092F40"/>
    <w:rsid w:val="00093B28"/>
    <w:rsid w:val="000A01FF"/>
    <w:rsid w:val="000A0616"/>
    <w:rsid w:val="000A0E40"/>
    <w:rsid w:val="000A15D8"/>
    <w:rsid w:val="000A2195"/>
    <w:rsid w:val="000A2A9E"/>
    <w:rsid w:val="000A33BE"/>
    <w:rsid w:val="000A7873"/>
    <w:rsid w:val="000B08F8"/>
    <w:rsid w:val="000B0AD7"/>
    <w:rsid w:val="000B1380"/>
    <w:rsid w:val="000B274C"/>
    <w:rsid w:val="000B405D"/>
    <w:rsid w:val="000B40BC"/>
    <w:rsid w:val="000B51CE"/>
    <w:rsid w:val="000C0014"/>
    <w:rsid w:val="000C0486"/>
    <w:rsid w:val="000C0A52"/>
    <w:rsid w:val="000D28EE"/>
    <w:rsid w:val="000D36C7"/>
    <w:rsid w:val="000D3A9F"/>
    <w:rsid w:val="000D5394"/>
    <w:rsid w:val="000D7558"/>
    <w:rsid w:val="000E0636"/>
    <w:rsid w:val="000E1192"/>
    <w:rsid w:val="000E2277"/>
    <w:rsid w:val="000E29C9"/>
    <w:rsid w:val="000E4047"/>
    <w:rsid w:val="000E5C80"/>
    <w:rsid w:val="000F11F7"/>
    <w:rsid w:val="000F1EC4"/>
    <w:rsid w:val="000F1F6F"/>
    <w:rsid w:val="000F2160"/>
    <w:rsid w:val="000F287E"/>
    <w:rsid w:val="000F42E3"/>
    <w:rsid w:val="000F47CB"/>
    <w:rsid w:val="000F677C"/>
    <w:rsid w:val="000F68FF"/>
    <w:rsid w:val="001028F5"/>
    <w:rsid w:val="00111585"/>
    <w:rsid w:val="00113CE9"/>
    <w:rsid w:val="0011435A"/>
    <w:rsid w:val="00120268"/>
    <w:rsid w:val="00120296"/>
    <w:rsid w:val="00120B77"/>
    <w:rsid w:val="001218AE"/>
    <w:rsid w:val="00124E2B"/>
    <w:rsid w:val="00125D89"/>
    <w:rsid w:val="0013363A"/>
    <w:rsid w:val="00134F0C"/>
    <w:rsid w:val="0014213C"/>
    <w:rsid w:val="00143848"/>
    <w:rsid w:val="001473D9"/>
    <w:rsid w:val="00147BA0"/>
    <w:rsid w:val="00147E5E"/>
    <w:rsid w:val="00150CEE"/>
    <w:rsid w:val="00151F8F"/>
    <w:rsid w:val="00152106"/>
    <w:rsid w:val="00153AA2"/>
    <w:rsid w:val="00153D5E"/>
    <w:rsid w:val="00154A80"/>
    <w:rsid w:val="00155FB5"/>
    <w:rsid w:val="00156AC2"/>
    <w:rsid w:val="00163F55"/>
    <w:rsid w:val="001662F7"/>
    <w:rsid w:val="00166745"/>
    <w:rsid w:val="001701CA"/>
    <w:rsid w:val="00172971"/>
    <w:rsid w:val="001764CD"/>
    <w:rsid w:val="0017694F"/>
    <w:rsid w:val="00191DE7"/>
    <w:rsid w:val="00192A16"/>
    <w:rsid w:val="00193180"/>
    <w:rsid w:val="00193254"/>
    <w:rsid w:val="001950A5"/>
    <w:rsid w:val="00195650"/>
    <w:rsid w:val="001A4DD6"/>
    <w:rsid w:val="001A61AE"/>
    <w:rsid w:val="001A6317"/>
    <w:rsid w:val="001A7172"/>
    <w:rsid w:val="001A7A24"/>
    <w:rsid w:val="001B10B1"/>
    <w:rsid w:val="001B2673"/>
    <w:rsid w:val="001B26C3"/>
    <w:rsid w:val="001B6048"/>
    <w:rsid w:val="001B6A5D"/>
    <w:rsid w:val="001C2BA9"/>
    <w:rsid w:val="001C2EF4"/>
    <w:rsid w:val="001C433F"/>
    <w:rsid w:val="001C4DA2"/>
    <w:rsid w:val="001C696F"/>
    <w:rsid w:val="001C6979"/>
    <w:rsid w:val="001C78ED"/>
    <w:rsid w:val="001C7E39"/>
    <w:rsid w:val="001C7FFE"/>
    <w:rsid w:val="001D2A61"/>
    <w:rsid w:val="001D3426"/>
    <w:rsid w:val="001E74F8"/>
    <w:rsid w:val="001F0AB4"/>
    <w:rsid w:val="001F2485"/>
    <w:rsid w:val="001F2BA6"/>
    <w:rsid w:val="001F52E2"/>
    <w:rsid w:val="002005DC"/>
    <w:rsid w:val="0020063A"/>
    <w:rsid w:val="002006D7"/>
    <w:rsid w:val="00201A5B"/>
    <w:rsid w:val="00202DD3"/>
    <w:rsid w:val="00204196"/>
    <w:rsid w:val="00205132"/>
    <w:rsid w:val="00206044"/>
    <w:rsid w:val="00206937"/>
    <w:rsid w:val="0021239C"/>
    <w:rsid w:val="00213492"/>
    <w:rsid w:val="00215309"/>
    <w:rsid w:val="00216A37"/>
    <w:rsid w:val="002227B0"/>
    <w:rsid w:val="002230D5"/>
    <w:rsid w:val="002247EF"/>
    <w:rsid w:val="00226BDE"/>
    <w:rsid w:val="00226C8A"/>
    <w:rsid w:val="002273CC"/>
    <w:rsid w:val="00233D5B"/>
    <w:rsid w:val="00235C7C"/>
    <w:rsid w:val="00237145"/>
    <w:rsid w:val="002401B4"/>
    <w:rsid w:val="00240BB3"/>
    <w:rsid w:val="00243848"/>
    <w:rsid w:val="00243D16"/>
    <w:rsid w:val="00244641"/>
    <w:rsid w:val="002474EE"/>
    <w:rsid w:val="00247B2B"/>
    <w:rsid w:val="00250884"/>
    <w:rsid w:val="00250E9A"/>
    <w:rsid w:val="00253284"/>
    <w:rsid w:val="00255BB6"/>
    <w:rsid w:val="00257132"/>
    <w:rsid w:val="00260ACE"/>
    <w:rsid w:val="0026243C"/>
    <w:rsid w:val="002625D4"/>
    <w:rsid w:val="0026433A"/>
    <w:rsid w:val="0026499F"/>
    <w:rsid w:val="0027173E"/>
    <w:rsid w:val="0027610F"/>
    <w:rsid w:val="00277547"/>
    <w:rsid w:val="00283429"/>
    <w:rsid w:val="00285667"/>
    <w:rsid w:val="0028730C"/>
    <w:rsid w:val="00287C00"/>
    <w:rsid w:val="002903BC"/>
    <w:rsid w:val="00294D62"/>
    <w:rsid w:val="00294F9D"/>
    <w:rsid w:val="002A2A0B"/>
    <w:rsid w:val="002A3A41"/>
    <w:rsid w:val="002A593A"/>
    <w:rsid w:val="002A5B52"/>
    <w:rsid w:val="002A60F0"/>
    <w:rsid w:val="002A6BB2"/>
    <w:rsid w:val="002A6EDF"/>
    <w:rsid w:val="002A7F2F"/>
    <w:rsid w:val="002B19C9"/>
    <w:rsid w:val="002B554A"/>
    <w:rsid w:val="002B58E1"/>
    <w:rsid w:val="002B6386"/>
    <w:rsid w:val="002C04BB"/>
    <w:rsid w:val="002C0669"/>
    <w:rsid w:val="002C0A8F"/>
    <w:rsid w:val="002C2469"/>
    <w:rsid w:val="002C29D2"/>
    <w:rsid w:val="002C3B63"/>
    <w:rsid w:val="002C420E"/>
    <w:rsid w:val="002C43B2"/>
    <w:rsid w:val="002C55A0"/>
    <w:rsid w:val="002C7F32"/>
    <w:rsid w:val="002D125F"/>
    <w:rsid w:val="002D2476"/>
    <w:rsid w:val="002D3002"/>
    <w:rsid w:val="002D34C8"/>
    <w:rsid w:val="002D3627"/>
    <w:rsid w:val="002D586B"/>
    <w:rsid w:val="002D6096"/>
    <w:rsid w:val="002D7079"/>
    <w:rsid w:val="002E00B9"/>
    <w:rsid w:val="002E1D9A"/>
    <w:rsid w:val="002E21CE"/>
    <w:rsid w:val="002E2C60"/>
    <w:rsid w:val="002E421C"/>
    <w:rsid w:val="002E4D2B"/>
    <w:rsid w:val="002F185B"/>
    <w:rsid w:val="002F307F"/>
    <w:rsid w:val="002F3E68"/>
    <w:rsid w:val="002F4384"/>
    <w:rsid w:val="002F54D1"/>
    <w:rsid w:val="002F5A1B"/>
    <w:rsid w:val="002F6982"/>
    <w:rsid w:val="002F7477"/>
    <w:rsid w:val="002F7F86"/>
    <w:rsid w:val="00300883"/>
    <w:rsid w:val="00305E66"/>
    <w:rsid w:val="0031217A"/>
    <w:rsid w:val="003122B4"/>
    <w:rsid w:val="00314BA1"/>
    <w:rsid w:val="00314D3E"/>
    <w:rsid w:val="00314D92"/>
    <w:rsid w:val="00315F1B"/>
    <w:rsid w:val="0031730C"/>
    <w:rsid w:val="00317D13"/>
    <w:rsid w:val="00317EB9"/>
    <w:rsid w:val="00320FCC"/>
    <w:rsid w:val="00321939"/>
    <w:rsid w:val="00323329"/>
    <w:rsid w:val="00323860"/>
    <w:rsid w:val="0032538E"/>
    <w:rsid w:val="00330DD8"/>
    <w:rsid w:val="003310C9"/>
    <w:rsid w:val="003340FE"/>
    <w:rsid w:val="00336F95"/>
    <w:rsid w:val="0034018B"/>
    <w:rsid w:val="0034105A"/>
    <w:rsid w:val="00341534"/>
    <w:rsid w:val="00341F89"/>
    <w:rsid w:val="003434CD"/>
    <w:rsid w:val="003434CF"/>
    <w:rsid w:val="003443EA"/>
    <w:rsid w:val="003444F9"/>
    <w:rsid w:val="0034485F"/>
    <w:rsid w:val="003457C2"/>
    <w:rsid w:val="00346105"/>
    <w:rsid w:val="0034748C"/>
    <w:rsid w:val="0034784D"/>
    <w:rsid w:val="0035055B"/>
    <w:rsid w:val="0035116C"/>
    <w:rsid w:val="0035269F"/>
    <w:rsid w:val="0035359B"/>
    <w:rsid w:val="00360AD7"/>
    <w:rsid w:val="00360D62"/>
    <w:rsid w:val="00362047"/>
    <w:rsid w:val="003703B5"/>
    <w:rsid w:val="00370938"/>
    <w:rsid w:val="00371182"/>
    <w:rsid w:val="00374D52"/>
    <w:rsid w:val="003750D2"/>
    <w:rsid w:val="00384EC3"/>
    <w:rsid w:val="003876E6"/>
    <w:rsid w:val="00390094"/>
    <w:rsid w:val="0039033A"/>
    <w:rsid w:val="003911E9"/>
    <w:rsid w:val="0039157B"/>
    <w:rsid w:val="00392056"/>
    <w:rsid w:val="00392B15"/>
    <w:rsid w:val="0039385A"/>
    <w:rsid w:val="003939F9"/>
    <w:rsid w:val="00396DEE"/>
    <w:rsid w:val="003A016B"/>
    <w:rsid w:val="003A3181"/>
    <w:rsid w:val="003A3C39"/>
    <w:rsid w:val="003A4459"/>
    <w:rsid w:val="003A6036"/>
    <w:rsid w:val="003B1D8A"/>
    <w:rsid w:val="003B1E93"/>
    <w:rsid w:val="003B2AE9"/>
    <w:rsid w:val="003B4189"/>
    <w:rsid w:val="003B43D2"/>
    <w:rsid w:val="003B6A5D"/>
    <w:rsid w:val="003B7241"/>
    <w:rsid w:val="003B74DB"/>
    <w:rsid w:val="003B7CF1"/>
    <w:rsid w:val="003C2465"/>
    <w:rsid w:val="003C725A"/>
    <w:rsid w:val="003C7A5F"/>
    <w:rsid w:val="003D0B49"/>
    <w:rsid w:val="003D1760"/>
    <w:rsid w:val="003D34BF"/>
    <w:rsid w:val="003D3E3D"/>
    <w:rsid w:val="003D5560"/>
    <w:rsid w:val="003D5AD4"/>
    <w:rsid w:val="003D6BB6"/>
    <w:rsid w:val="003E2938"/>
    <w:rsid w:val="003E3DA7"/>
    <w:rsid w:val="003E3DC9"/>
    <w:rsid w:val="003E3ECC"/>
    <w:rsid w:val="003E3F03"/>
    <w:rsid w:val="003E4309"/>
    <w:rsid w:val="003E47BC"/>
    <w:rsid w:val="003E4BF0"/>
    <w:rsid w:val="003E767D"/>
    <w:rsid w:val="003F1429"/>
    <w:rsid w:val="003F261C"/>
    <w:rsid w:val="003F32CA"/>
    <w:rsid w:val="003F46DD"/>
    <w:rsid w:val="003F74F7"/>
    <w:rsid w:val="00400C73"/>
    <w:rsid w:val="00406E5B"/>
    <w:rsid w:val="00410503"/>
    <w:rsid w:val="0041330A"/>
    <w:rsid w:val="00413780"/>
    <w:rsid w:val="00413C2A"/>
    <w:rsid w:val="00413FF1"/>
    <w:rsid w:val="0041495C"/>
    <w:rsid w:val="00415046"/>
    <w:rsid w:val="00415437"/>
    <w:rsid w:val="00415F10"/>
    <w:rsid w:val="0041776C"/>
    <w:rsid w:val="00417843"/>
    <w:rsid w:val="004203DF"/>
    <w:rsid w:val="004233F7"/>
    <w:rsid w:val="0042365E"/>
    <w:rsid w:val="00427E72"/>
    <w:rsid w:val="004300C2"/>
    <w:rsid w:val="00430996"/>
    <w:rsid w:val="00431A63"/>
    <w:rsid w:val="004321E2"/>
    <w:rsid w:val="00434141"/>
    <w:rsid w:val="00434300"/>
    <w:rsid w:val="004408F9"/>
    <w:rsid w:val="00440C83"/>
    <w:rsid w:val="00441659"/>
    <w:rsid w:val="004417E7"/>
    <w:rsid w:val="0044423B"/>
    <w:rsid w:val="00445ECF"/>
    <w:rsid w:val="00445FCA"/>
    <w:rsid w:val="0044631F"/>
    <w:rsid w:val="004519F7"/>
    <w:rsid w:val="00452DEC"/>
    <w:rsid w:val="00453709"/>
    <w:rsid w:val="00454829"/>
    <w:rsid w:val="004614AB"/>
    <w:rsid w:val="0046235B"/>
    <w:rsid w:val="00462AB3"/>
    <w:rsid w:val="00463842"/>
    <w:rsid w:val="00464251"/>
    <w:rsid w:val="00464445"/>
    <w:rsid w:val="00464744"/>
    <w:rsid w:val="004649B0"/>
    <w:rsid w:val="00464B4C"/>
    <w:rsid w:val="00464BE4"/>
    <w:rsid w:val="00471616"/>
    <w:rsid w:val="004758B4"/>
    <w:rsid w:val="0047795B"/>
    <w:rsid w:val="00477AE8"/>
    <w:rsid w:val="00481D99"/>
    <w:rsid w:val="00485606"/>
    <w:rsid w:val="00485A6C"/>
    <w:rsid w:val="004879CB"/>
    <w:rsid w:val="00491010"/>
    <w:rsid w:val="004931DC"/>
    <w:rsid w:val="0049529C"/>
    <w:rsid w:val="00495CB3"/>
    <w:rsid w:val="00495DE9"/>
    <w:rsid w:val="00495FA6"/>
    <w:rsid w:val="00496807"/>
    <w:rsid w:val="00497177"/>
    <w:rsid w:val="004A09A7"/>
    <w:rsid w:val="004A108B"/>
    <w:rsid w:val="004A2280"/>
    <w:rsid w:val="004A5CDE"/>
    <w:rsid w:val="004B2B5C"/>
    <w:rsid w:val="004B3EE9"/>
    <w:rsid w:val="004B68A6"/>
    <w:rsid w:val="004B6A9D"/>
    <w:rsid w:val="004B772C"/>
    <w:rsid w:val="004B7EA3"/>
    <w:rsid w:val="004C1736"/>
    <w:rsid w:val="004C279D"/>
    <w:rsid w:val="004C2D1A"/>
    <w:rsid w:val="004C41C9"/>
    <w:rsid w:val="004C4318"/>
    <w:rsid w:val="004D2C30"/>
    <w:rsid w:val="004D3251"/>
    <w:rsid w:val="004D562E"/>
    <w:rsid w:val="004D6A6E"/>
    <w:rsid w:val="004E01F2"/>
    <w:rsid w:val="004E1335"/>
    <w:rsid w:val="004E1CF9"/>
    <w:rsid w:val="004E2BF6"/>
    <w:rsid w:val="004E7AD2"/>
    <w:rsid w:val="004E7B1A"/>
    <w:rsid w:val="004F051F"/>
    <w:rsid w:val="004F3C43"/>
    <w:rsid w:val="004F4093"/>
    <w:rsid w:val="004F4203"/>
    <w:rsid w:val="004F567E"/>
    <w:rsid w:val="004F7BDA"/>
    <w:rsid w:val="00502CB5"/>
    <w:rsid w:val="00502D9E"/>
    <w:rsid w:val="005037C5"/>
    <w:rsid w:val="0050743F"/>
    <w:rsid w:val="0051074D"/>
    <w:rsid w:val="00512305"/>
    <w:rsid w:val="00513C73"/>
    <w:rsid w:val="00514D61"/>
    <w:rsid w:val="00515252"/>
    <w:rsid w:val="0051561F"/>
    <w:rsid w:val="0051678B"/>
    <w:rsid w:val="00520681"/>
    <w:rsid w:val="00520AAF"/>
    <w:rsid w:val="0052500F"/>
    <w:rsid w:val="00525DCC"/>
    <w:rsid w:val="005277D2"/>
    <w:rsid w:val="00527BB8"/>
    <w:rsid w:val="005361B5"/>
    <w:rsid w:val="005367FD"/>
    <w:rsid w:val="0054023B"/>
    <w:rsid w:val="00542725"/>
    <w:rsid w:val="00542EB1"/>
    <w:rsid w:val="00545CC3"/>
    <w:rsid w:val="00546C4C"/>
    <w:rsid w:val="00547832"/>
    <w:rsid w:val="0055135B"/>
    <w:rsid w:val="00551784"/>
    <w:rsid w:val="005546D9"/>
    <w:rsid w:val="00554EED"/>
    <w:rsid w:val="00562B6E"/>
    <w:rsid w:val="005655E7"/>
    <w:rsid w:val="005662B5"/>
    <w:rsid w:val="00567310"/>
    <w:rsid w:val="00570C5A"/>
    <w:rsid w:val="00571A8F"/>
    <w:rsid w:val="00573A12"/>
    <w:rsid w:val="00574119"/>
    <w:rsid w:val="00581408"/>
    <w:rsid w:val="00582EDE"/>
    <w:rsid w:val="00584F61"/>
    <w:rsid w:val="00586063"/>
    <w:rsid w:val="00586262"/>
    <w:rsid w:val="00587003"/>
    <w:rsid w:val="00587583"/>
    <w:rsid w:val="00587C4E"/>
    <w:rsid w:val="005911C7"/>
    <w:rsid w:val="00591838"/>
    <w:rsid w:val="00594057"/>
    <w:rsid w:val="005949E8"/>
    <w:rsid w:val="005952DA"/>
    <w:rsid w:val="005963FE"/>
    <w:rsid w:val="005A0739"/>
    <w:rsid w:val="005A1563"/>
    <w:rsid w:val="005A181C"/>
    <w:rsid w:val="005A61B9"/>
    <w:rsid w:val="005A7A8F"/>
    <w:rsid w:val="005B1F6E"/>
    <w:rsid w:val="005B7921"/>
    <w:rsid w:val="005C0A21"/>
    <w:rsid w:val="005C0EAB"/>
    <w:rsid w:val="005C2619"/>
    <w:rsid w:val="005C3E99"/>
    <w:rsid w:val="005C5972"/>
    <w:rsid w:val="005C7216"/>
    <w:rsid w:val="005C7698"/>
    <w:rsid w:val="005D0D6F"/>
    <w:rsid w:val="005D1813"/>
    <w:rsid w:val="005D34B1"/>
    <w:rsid w:val="005D4392"/>
    <w:rsid w:val="005D6BFC"/>
    <w:rsid w:val="005D6C62"/>
    <w:rsid w:val="005D791F"/>
    <w:rsid w:val="005E2E5E"/>
    <w:rsid w:val="005E2F08"/>
    <w:rsid w:val="005E4B2C"/>
    <w:rsid w:val="005E54D3"/>
    <w:rsid w:val="005F02E9"/>
    <w:rsid w:val="005F0764"/>
    <w:rsid w:val="005F130F"/>
    <w:rsid w:val="005F1918"/>
    <w:rsid w:val="005F7FD0"/>
    <w:rsid w:val="00600C2A"/>
    <w:rsid w:val="00601F24"/>
    <w:rsid w:val="006045FD"/>
    <w:rsid w:val="00610E8F"/>
    <w:rsid w:val="00611CB4"/>
    <w:rsid w:val="00612853"/>
    <w:rsid w:val="00612F64"/>
    <w:rsid w:val="00614468"/>
    <w:rsid w:val="006157DD"/>
    <w:rsid w:val="00616E0A"/>
    <w:rsid w:val="00617231"/>
    <w:rsid w:val="0062010A"/>
    <w:rsid w:val="00621389"/>
    <w:rsid w:val="00621555"/>
    <w:rsid w:val="006217E9"/>
    <w:rsid w:val="00621C5C"/>
    <w:rsid w:val="00621E93"/>
    <w:rsid w:val="0062234D"/>
    <w:rsid w:val="00623A4E"/>
    <w:rsid w:val="00624548"/>
    <w:rsid w:val="006272E7"/>
    <w:rsid w:val="00627A1D"/>
    <w:rsid w:val="00630CDC"/>
    <w:rsid w:val="00632244"/>
    <w:rsid w:val="006322B7"/>
    <w:rsid w:val="00633C76"/>
    <w:rsid w:val="00635E37"/>
    <w:rsid w:val="0063764C"/>
    <w:rsid w:val="00637B8C"/>
    <w:rsid w:val="00640461"/>
    <w:rsid w:val="00642E3A"/>
    <w:rsid w:val="00645CD4"/>
    <w:rsid w:val="00645D7B"/>
    <w:rsid w:val="00650C7E"/>
    <w:rsid w:val="00653E24"/>
    <w:rsid w:val="006542BE"/>
    <w:rsid w:val="00654917"/>
    <w:rsid w:val="006549A5"/>
    <w:rsid w:val="00654C65"/>
    <w:rsid w:val="006561FB"/>
    <w:rsid w:val="00657B13"/>
    <w:rsid w:val="0066269C"/>
    <w:rsid w:val="00663A39"/>
    <w:rsid w:val="00663FC0"/>
    <w:rsid w:val="00665E60"/>
    <w:rsid w:val="00667413"/>
    <w:rsid w:val="00671193"/>
    <w:rsid w:val="00671ECE"/>
    <w:rsid w:val="0067433A"/>
    <w:rsid w:val="00675967"/>
    <w:rsid w:val="0067608B"/>
    <w:rsid w:val="00677FF8"/>
    <w:rsid w:val="006805B2"/>
    <w:rsid w:val="00685CA8"/>
    <w:rsid w:val="00686BC2"/>
    <w:rsid w:val="006870AF"/>
    <w:rsid w:val="0069136F"/>
    <w:rsid w:val="00691CDA"/>
    <w:rsid w:val="006947AC"/>
    <w:rsid w:val="0069772C"/>
    <w:rsid w:val="006979D7"/>
    <w:rsid w:val="006A07C8"/>
    <w:rsid w:val="006A3B16"/>
    <w:rsid w:val="006A40B8"/>
    <w:rsid w:val="006A4371"/>
    <w:rsid w:val="006A4455"/>
    <w:rsid w:val="006B23AF"/>
    <w:rsid w:val="006B2516"/>
    <w:rsid w:val="006B3CBF"/>
    <w:rsid w:val="006B405C"/>
    <w:rsid w:val="006B5B90"/>
    <w:rsid w:val="006C031F"/>
    <w:rsid w:val="006C2923"/>
    <w:rsid w:val="006C37A3"/>
    <w:rsid w:val="006C383C"/>
    <w:rsid w:val="006C3FBE"/>
    <w:rsid w:val="006C4188"/>
    <w:rsid w:val="006C4D98"/>
    <w:rsid w:val="006C6FBA"/>
    <w:rsid w:val="006D2A85"/>
    <w:rsid w:val="006D3A7A"/>
    <w:rsid w:val="006D61DB"/>
    <w:rsid w:val="006D767B"/>
    <w:rsid w:val="006E5B57"/>
    <w:rsid w:val="006E5C83"/>
    <w:rsid w:val="006F0344"/>
    <w:rsid w:val="006F2865"/>
    <w:rsid w:val="006F33DC"/>
    <w:rsid w:val="006F7C48"/>
    <w:rsid w:val="006F7D8C"/>
    <w:rsid w:val="0070033E"/>
    <w:rsid w:val="007012C0"/>
    <w:rsid w:val="00702119"/>
    <w:rsid w:val="00702EDE"/>
    <w:rsid w:val="00703005"/>
    <w:rsid w:val="0070320F"/>
    <w:rsid w:val="00707EB5"/>
    <w:rsid w:val="007111D4"/>
    <w:rsid w:val="00713E0B"/>
    <w:rsid w:val="00714717"/>
    <w:rsid w:val="0071648D"/>
    <w:rsid w:val="007172C4"/>
    <w:rsid w:val="00717AD2"/>
    <w:rsid w:val="00721E52"/>
    <w:rsid w:val="00723902"/>
    <w:rsid w:val="00723F0D"/>
    <w:rsid w:val="0072443F"/>
    <w:rsid w:val="00726BC5"/>
    <w:rsid w:val="00730AE7"/>
    <w:rsid w:val="007311DE"/>
    <w:rsid w:val="00733B9E"/>
    <w:rsid w:val="00735324"/>
    <w:rsid w:val="007357A6"/>
    <w:rsid w:val="00736626"/>
    <w:rsid w:val="007366F4"/>
    <w:rsid w:val="00737A41"/>
    <w:rsid w:val="00740627"/>
    <w:rsid w:val="00741CA3"/>
    <w:rsid w:val="00742B11"/>
    <w:rsid w:val="00744974"/>
    <w:rsid w:val="007467D9"/>
    <w:rsid w:val="007502BF"/>
    <w:rsid w:val="007506B8"/>
    <w:rsid w:val="007520DF"/>
    <w:rsid w:val="00754C03"/>
    <w:rsid w:val="00756A8E"/>
    <w:rsid w:val="00757304"/>
    <w:rsid w:val="00760383"/>
    <w:rsid w:val="00760993"/>
    <w:rsid w:val="00763069"/>
    <w:rsid w:val="00764C65"/>
    <w:rsid w:val="00767B35"/>
    <w:rsid w:val="007728F4"/>
    <w:rsid w:val="0078057D"/>
    <w:rsid w:val="0078202C"/>
    <w:rsid w:val="00785F9F"/>
    <w:rsid w:val="00787E68"/>
    <w:rsid w:val="007915B7"/>
    <w:rsid w:val="007934ED"/>
    <w:rsid w:val="007962B9"/>
    <w:rsid w:val="00796311"/>
    <w:rsid w:val="00796B03"/>
    <w:rsid w:val="007A323A"/>
    <w:rsid w:val="007A33FA"/>
    <w:rsid w:val="007A43C4"/>
    <w:rsid w:val="007A557E"/>
    <w:rsid w:val="007A6574"/>
    <w:rsid w:val="007A7C6B"/>
    <w:rsid w:val="007B1CBE"/>
    <w:rsid w:val="007B33A4"/>
    <w:rsid w:val="007B3E2D"/>
    <w:rsid w:val="007B6CF7"/>
    <w:rsid w:val="007C0466"/>
    <w:rsid w:val="007C1ACF"/>
    <w:rsid w:val="007C3591"/>
    <w:rsid w:val="007C3FFE"/>
    <w:rsid w:val="007C4A70"/>
    <w:rsid w:val="007C651C"/>
    <w:rsid w:val="007D17F9"/>
    <w:rsid w:val="007D356F"/>
    <w:rsid w:val="007D4583"/>
    <w:rsid w:val="007D47DD"/>
    <w:rsid w:val="007D6302"/>
    <w:rsid w:val="007E4D71"/>
    <w:rsid w:val="007F0332"/>
    <w:rsid w:val="007F1C22"/>
    <w:rsid w:val="007F1C6C"/>
    <w:rsid w:val="007F2147"/>
    <w:rsid w:val="007F2DD7"/>
    <w:rsid w:val="007F6534"/>
    <w:rsid w:val="007F6E13"/>
    <w:rsid w:val="007F7A96"/>
    <w:rsid w:val="008012C5"/>
    <w:rsid w:val="008031CA"/>
    <w:rsid w:val="00804046"/>
    <w:rsid w:val="008043DF"/>
    <w:rsid w:val="0080457E"/>
    <w:rsid w:val="00804599"/>
    <w:rsid w:val="0080609E"/>
    <w:rsid w:val="00807B96"/>
    <w:rsid w:val="008107E3"/>
    <w:rsid w:val="00813A49"/>
    <w:rsid w:val="00817001"/>
    <w:rsid w:val="0082211E"/>
    <w:rsid w:val="0082437B"/>
    <w:rsid w:val="008257F2"/>
    <w:rsid w:val="00826BB8"/>
    <w:rsid w:val="00831502"/>
    <w:rsid w:val="00834DE9"/>
    <w:rsid w:val="0083723E"/>
    <w:rsid w:val="00841DB1"/>
    <w:rsid w:val="008428B6"/>
    <w:rsid w:val="00844AC2"/>
    <w:rsid w:val="0084649C"/>
    <w:rsid w:val="00851708"/>
    <w:rsid w:val="00852C5E"/>
    <w:rsid w:val="00855FAF"/>
    <w:rsid w:val="008571D6"/>
    <w:rsid w:val="00860F6A"/>
    <w:rsid w:val="00862E12"/>
    <w:rsid w:val="008655CA"/>
    <w:rsid w:val="008656BA"/>
    <w:rsid w:val="00867991"/>
    <w:rsid w:val="00867C53"/>
    <w:rsid w:val="008703CE"/>
    <w:rsid w:val="0087146F"/>
    <w:rsid w:val="0087353B"/>
    <w:rsid w:val="008735FF"/>
    <w:rsid w:val="008777D5"/>
    <w:rsid w:val="00877833"/>
    <w:rsid w:val="00877CCD"/>
    <w:rsid w:val="00880DD3"/>
    <w:rsid w:val="00886037"/>
    <w:rsid w:val="00886EAC"/>
    <w:rsid w:val="0088725B"/>
    <w:rsid w:val="008902E8"/>
    <w:rsid w:val="00890BB2"/>
    <w:rsid w:val="00890DB5"/>
    <w:rsid w:val="008935BF"/>
    <w:rsid w:val="00894E8E"/>
    <w:rsid w:val="00895A99"/>
    <w:rsid w:val="008A1069"/>
    <w:rsid w:val="008A1430"/>
    <w:rsid w:val="008A1907"/>
    <w:rsid w:val="008A3656"/>
    <w:rsid w:val="008A3DC3"/>
    <w:rsid w:val="008B06A5"/>
    <w:rsid w:val="008B1E97"/>
    <w:rsid w:val="008B1ED0"/>
    <w:rsid w:val="008B22BD"/>
    <w:rsid w:val="008B4262"/>
    <w:rsid w:val="008B45CB"/>
    <w:rsid w:val="008B524E"/>
    <w:rsid w:val="008B5AF8"/>
    <w:rsid w:val="008B5C4A"/>
    <w:rsid w:val="008B5DB5"/>
    <w:rsid w:val="008C3846"/>
    <w:rsid w:val="008C3889"/>
    <w:rsid w:val="008C6756"/>
    <w:rsid w:val="008D15A5"/>
    <w:rsid w:val="008D5480"/>
    <w:rsid w:val="008D7CDB"/>
    <w:rsid w:val="008E143D"/>
    <w:rsid w:val="008E20BC"/>
    <w:rsid w:val="008E3010"/>
    <w:rsid w:val="008E59C4"/>
    <w:rsid w:val="008E6044"/>
    <w:rsid w:val="008E6ED5"/>
    <w:rsid w:val="008E751C"/>
    <w:rsid w:val="008F6792"/>
    <w:rsid w:val="008F6A3B"/>
    <w:rsid w:val="008F6DDA"/>
    <w:rsid w:val="00904561"/>
    <w:rsid w:val="00904BC7"/>
    <w:rsid w:val="00907AA5"/>
    <w:rsid w:val="00910250"/>
    <w:rsid w:val="00911AD6"/>
    <w:rsid w:val="0091441D"/>
    <w:rsid w:val="00916058"/>
    <w:rsid w:val="00916B1B"/>
    <w:rsid w:val="00920B3E"/>
    <w:rsid w:val="009215FB"/>
    <w:rsid w:val="00921E1C"/>
    <w:rsid w:val="00922AD6"/>
    <w:rsid w:val="009239C5"/>
    <w:rsid w:val="00924205"/>
    <w:rsid w:val="00924D6D"/>
    <w:rsid w:val="00925611"/>
    <w:rsid w:val="00926A15"/>
    <w:rsid w:val="00926AF0"/>
    <w:rsid w:val="00927769"/>
    <w:rsid w:val="009278FE"/>
    <w:rsid w:val="00930294"/>
    <w:rsid w:val="00930B6F"/>
    <w:rsid w:val="0093321B"/>
    <w:rsid w:val="0093466B"/>
    <w:rsid w:val="00935796"/>
    <w:rsid w:val="0094115F"/>
    <w:rsid w:val="0094457C"/>
    <w:rsid w:val="00946245"/>
    <w:rsid w:val="009476EE"/>
    <w:rsid w:val="00947F7D"/>
    <w:rsid w:val="00950A20"/>
    <w:rsid w:val="00950DCD"/>
    <w:rsid w:val="0095239B"/>
    <w:rsid w:val="009557E0"/>
    <w:rsid w:val="009558E3"/>
    <w:rsid w:val="00957E32"/>
    <w:rsid w:val="00960523"/>
    <w:rsid w:val="00962473"/>
    <w:rsid w:val="00962B51"/>
    <w:rsid w:val="009634B2"/>
    <w:rsid w:val="009643CB"/>
    <w:rsid w:val="009726A0"/>
    <w:rsid w:val="0097365B"/>
    <w:rsid w:val="00974FF6"/>
    <w:rsid w:val="00975A91"/>
    <w:rsid w:val="00976DA3"/>
    <w:rsid w:val="00976DBF"/>
    <w:rsid w:val="00977584"/>
    <w:rsid w:val="009813F6"/>
    <w:rsid w:val="009830EB"/>
    <w:rsid w:val="00983E88"/>
    <w:rsid w:val="00986A84"/>
    <w:rsid w:val="00991834"/>
    <w:rsid w:val="00997DAB"/>
    <w:rsid w:val="009A01A4"/>
    <w:rsid w:val="009A1A0D"/>
    <w:rsid w:val="009A1F0C"/>
    <w:rsid w:val="009A6757"/>
    <w:rsid w:val="009A68E6"/>
    <w:rsid w:val="009B0452"/>
    <w:rsid w:val="009B2BC2"/>
    <w:rsid w:val="009B34DF"/>
    <w:rsid w:val="009B4897"/>
    <w:rsid w:val="009B4AD1"/>
    <w:rsid w:val="009B5372"/>
    <w:rsid w:val="009B619D"/>
    <w:rsid w:val="009B62E7"/>
    <w:rsid w:val="009B76DC"/>
    <w:rsid w:val="009C0F15"/>
    <w:rsid w:val="009C25EC"/>
    <w:rsid w:val="009C2946"/>
    <w:rsid w:val="009C2AE4"/>
    <w:rsid w:val="009C4779"/>
    <w:rsid w:val="009C63D7"/>
    <w:rsid w:val="009C727D"/>
    <w:rsid w:val="009C74B7"/>
    <w:rsid w:val="009D23B7"/>
    <w:rsid w:val="009D4033"/>
    <w:rsid w:val="009D6C29"/>
    <w:rsid w:val="009D6EBA"/>
    <w:rsid w:val="009D7952"/>
    <w:rsid w:val="009D79A9"/>
    <w:rsid w:val="009D7ABC"/>
    <w:rsid w:val="009E20CC"/>
    <w:rsid w:val="009E21D1"/>
    <w:rsid w:val="009E3097"/>
    <w:rsid w:val="009E5513"/>
    <w:rsid w:val="009E59D4"/>
    <w:rsid w:val="009E5EF8"/>
    <w:rsid w:val="009E6171"/>
    <w:rsid w:val="009E7838"/>
    <w:rsid w:val="009E7E45"/>
    <w:rsid w:val="009F4081"/>
    <w:rsid w:val="009F420C"/>
    <w:rsid w:val="00A06CCA"/>
    <w:rsid w:val="00A074B3"/>
    <w:rsid w:val="00A11E92"/>
    <w:rsid w:val="00A131D6"/>
    <w:rsid w:val="00A1359A"/>
    <w:rsid w:val="00A15B81"/>
    <w:rsid w:val="00A20D94"/>
    <w:rsid w:val="00A20EC6"/>
    <w:rsid w:val="00A20FB8"/>
    <w:rsid w:val="00A215D7"/>
    <w:rsid w:val="00A2594E"/>
    <w:rsid w:val="00A3105B"/>
    <w:rsid w:val="00A361AD"/>
    <w:rsid w:val="00A46527"/>
    <w:rsid w:val="00A507C1"/>
    <w:rsid w:val="00A51F77"/>
    <w:rsid w:val="00A55EA0"/>
    <w:rsid w:val="00A56730"/>
    <w:rsid w:val="00A611BD"/>
    <w:rsid w:val="00A63586"/>
    <w:rsid w:val="00A66994"/>
    <w:rsid w:val="00A678A4"/>
    <w:rsid w:val="00A71787"/>
    <w:rsid w:val="00A71B4C"/>
    <w:rsid w:val="00A7452D"/>
    <w:rsid w:val="00A74F2D"/>
    <w:rsid w:val="00A83001"/>
    <w:rsid w:val="00A83A9A"/>
    <w:rsid w:val="00A84322"/>
    <w:rsid w:val="00A84495"/>
    <w:rsid w:val="00A84AEC"/>
    <w:rsid w:val="00A8668F"/>
    <w:rsid w:val="00A8687C"/>
    <w:rsid w:val="00A86A5A"/>
    <w:rsid w:val="00A912A2"/>
    <w:rsid w:val="00A927CD"/>
    <w:rsid w:val="00A95E70"/>
    <w:rsid w:val="00A96DE9"/>
    <w:rsid w:val="00A975ED"/>
    <w:rsid w:val="00AA1415"/>
    <w:rsid w:val="00AA15A3"/>
    <w:rsid w:val="00AA1833"/>
    <w:rsid w:val="00AA2045"/>
    <w:rsid w:val="00AA744A"/>
    <w:rsid w:val="00AB09B1"/>
    <w:rsid w:val="00AB09E2"/>
    <w:rsid w:val="00AB1EB4"/>
    <w:rsid w:val="00AB21E9"/>
    <w:rsid w:val="00AB227A"/>
    <w:rsid w:val="00AB38C8"/>
    <w:rsid w:val="00AC04A2"/>
    <w:rsid w:val="00AC2EC2"/>
    <w:rsid w:val="00AC388F"/>
    <w:rsid w:val="00AC3A42"/>
    <w:rsid w:val="00AC5249"/>
    <w:rsid w:val="00AC56A2"/>
    <w:rsid w:val="00AC5A2B"/>
    <w:rsid w:val="00AD07BB"/>
    <w:rsid w:val="00AD08DB"/>
    <w:rsid w:val="00AD197B"/>
    <w:rsid w:val="00AD5907"/>
    <w:rsid w:val="00AD6E4C"/>
    <w:rsid w:val="00AE2296"/>
    <w:rsid w:val="00AE23C1"/>
    <w:rsid w:val="00AE539A"/>
    <w:rsid w:val="00AE67FE"/>
    <w:rsid w:val="00AF12F1"/>
    <w:rsid w:val="00AF1529"/>
    <w:rsid w:val="00AF6481"/>
    <w:rsid w:val="00AF6DA8"/>
    <w:rsid w:val="00B03752"/>
    <w:rsid w:val="00B04B62"/>
    <w:rsid w:val="00B106A7"/>
    <w:rsid w:val="00B11805"/>
    <w:rsid w:val="00B147F1"/>
    <w:rsid w:val="00B15AD4"/>
    <w:rsid w:val="00B15F74"/>
    <w:rsid w:val="00B163C2"/>
    <w:rsid w:val="00B20794"/>
    <w:rsid w:val="00B2203B"/>
    <w:rsid w:val="00B2338F"/>
    <w:rsid w:val="00B25E30"/>
    <w:rsid w:val="00B27EAA"/>
    <w:rsid w:val="00B305D9"/>
    <w:rsid w:val="00B310D7"/>
    <w:rsid w:val="00B331D7"/>
    <w:rsid w:val="00B37A98"/>
    <w:rsid w:val="00B40960"/>
    <w:rsid w:val="00B41A09"/>
    <w:rsid w:val="00B42FB3"/>
    <w:rsid w:val="00B45234"/>
    <w:rsid w:val="00B460E2"/>
    <w:rsid w:val="00B504E2"/>
    <w:rsid w:val="00B5376F"/>
    <w:rsid w:val="00B537FC"/>
    <w:rsid w:val="00B53822"/>
    <w:rsid w:val="00B55F22"/>
    <w:rsid w:val="00B56146"/>
    <w:rsid w:val="00B640F0"/>
    <w:rsid w:val="00B64F05"/>
    <w:rsid w:val="00B67DF8"/>
    <w:rsid w:val="00B7101F"/>
    <w:rsid w:val="00B71A97"/>
    <w:rsid w:val="00B72206"/>
    <w:rsid w:val="00B740B5"/>
    <w:rsid w:val="00B75127"/>
    <w:rsid w:val="00B7730D"/>
    <w:rsid w:val="00B802DC"/>
    <w:rsid w:val="00B80B46"/>
    <w:rsid w:val="00B81E03"/>
    <w:rsid w:val="00B822EC"/>
    <w:rsid w:val="00B8257B"/>
    <w:rsid w:val="00B8620F"/>
    <w:rsid w:val="00B872C9"/>
    <w:rsid w:val="00B87C28"/>
    <w:rsid w:val="00B910D3"/>
    <w:rsid w:val="00BA17D8"/>
    <w:rsid w:val="00BA3D08"/>
    <w:rsid w:val="00BA5DAC"/>
    <w:rsid w:val="00BA72B9"/>
    <w:rsid w:val="00BB1996"/>
    <w:rsid w:val="00BB20E2"/>
    <w:rsid w:val="00BB5AD9"/>
    <w:rsid w:val="00BB5C99"/>
    <w:rsid w:val="00BC0F64"/>
    <w:rsid w:val="00BC3CF6"/>
    <w:rsid w:val="00BC69A1"/>
    <w:rsid w:val="00BC7DD3"/>
    <w:rsid w:val="00BD1D14"/>
    <w:rsid w:val="00BD2FA5"/>
    <w:rsid w:val="00BD4477"/>
    <w:rsid w:val="00BD517E"/>
    <w:rsid w:val="00BE0495"/>
    <w:rsid w:val="00BE188A"/>
    <w:rsid w:val="00BF1CF7"/>
    <w:rsid w:val="00BF6390"/>
    <w:rsid w:val="00C0154B"/>
    <w:rsid w:val="00C01FBC"/>
    <w:rsid w:val="00C034EC"/>
    <w:rsid w:val="00C0386D"/>
    <w:rsid w:val="00C04606"/>
    <w:rsid w:val="00C05E30"/>
    <w:rsid w:val="00C0627B"/>
    <w:rsid w:val="00C06B96"/>
    <w:rsid w:val="00C12D41"/>
    <w:rsid w:val="00C14114"/>
    <w:rsid w:val="00C150D8"/>
    <w:rsid w:val="00C17060"/>
    <w:rsid w:val="00C20CE4"/>
    <w:rsid w:val="00C227D8"/>
    <w:rsid w:val="00C26F70"/>
    <w:rsid w:val="00C27099"/>
    <w:rsid w:val="00C31E84"/>
    <w:rsid w:val="00C344C0"/>
    <w:rsid w:val="00C34BBB"/>
    <w:rsid w:val="00C3626A"/>
    <w:rsid w:val="00C404C0"/>
    <w:rsid w:val="00C410F8"/>
    <w:rsid w:val="00C41DCD"/>
    <w:rsid w:val="00C4214C"/>
    <w:rsid w:val="00C4445E"/>
    <w:rsid w:val="00C45CA1"/>
    <w:rsid w:val="00C460EE"/>
    <w:rsid w:val="00C46C24"/>
    <w:rsid w:val="00C509C6"/>
    <w:rsid w:val="00C52BB9"/>
    <w:rsid w:val="00C54944"/>
    <w:rsid w:val="00C549EE"/>
    <w:rsid w:val="00C554A1"/>
    <w:rsid w:val="00C55C0F"/>
    <w:rsid w:val="00C5725B"/>
    <w:rsid w:val="00C60F77"/>
    <w:rsid w:val="00C62B91"/>
    <w:rsid w:val="00C62E56"/>
    <w:rsid w:val="00C65208"/>
    <w:rsid w:val="00C6617A"/>
    <w:rsid w:val="00C710AE"/>
    <w:rsid w:val="00C71203"/>
    <w:rsid w:val="00C741D8"/>
    <w:rsid w:val="00C80935"/>
    <w:rsid w:val="00C913FB"/>
    <w:rsid w:val="00C9586A"/>
    <w:rsid w:val="00C96973"/>
    <w:rsid w:val="00C97185"/>
    <w:rsid w:val="00C97440"/>
    <w:rsid w:val="00CA012E"/>
    <w:rsid w:val="00CA2A63"/>
    <w:rsid w:val="00CA6E93"/>
    <w:rsid w:val="00CA7165"/>
    <w:rsid w:val="00CA78DE"/>
    <w:rsid w:val="00CB025A"/>
    <w:rsid w:val="00CB0C47"/>
    <w:rsid w:val="00CB0D61"/>
    <w:rsid w:val="00CB27C6"/>
    <w:rsid w:val="00CB4DEA"/>
    <w:rsid w:val="00CB6AF4"/>
    <w:rsid w:val="00CC0379"/>
    <w:rsid w:val="00CC0385"/>
    <w:rsid w:val="00CC086E"/>
    <w:rsid w:val="00CC1FD7"/>
    <w:rsid w:val="00CC2D15"/>
    <w:rsid w:val="00CC5D2D"/>
    <w:rsid w:val="00CC7483"/>
    <w:rsid w:val="00CC7511"/>
    <w:rsid w:val="00CD3C64"/>
    <w:rsid w:val="00CD45AE"/>
    <w:rsid w:val="00CD5B11"/>
    <w:rsid w:val="00CD5C03"/>
    <w:rsid w:val="00CD618E"/>
    <w:rsid w:val="00CD72E2"/>
    <w:rsid w:val="00CE1B9D"/>
    <w:rsid w:val="00CE2369"/>
    <w:rsid w:val="00CE23F9"/>
    <w:rsid w:val="00CE3FA8"/>
    <w:rsid w:val="00CE41FF"/>
    <w:rsid w:val="00CE7BBC"/>
    <w:rsid w:val="00CF07FE"/>
    <w:rsid w:val="00CF13AE"/>
    <w:rsid w:val="00CF4366"/>
    <w:rsid w:val="00CF5B54"/>
    <w:rsid w:val="00CF7A9A"/>
    <w:rsid w:val="00D01311"/>
    <w:rsid w:val="00D01615"/>
    <w:rsid w:val="00D020A7"/>
    <w:rsid w:val="00D03441"/>
    <w:rsid w:val="00D06A8E"/>
    <w:rsid w:val="00D100C3"/>
    <w:rsid w:val="00D106D7"/>
    <w:rsid w:val="00D10B80"/>
    <w:rsid w:val="00D20B30"/>
    <w:rsid w:val="00D23718"/>
    <w:rsid w:val="00D31E52"/>
    <w:rsid w:val="00D33361"/>
    <w:rsid w:val="00D33F7C"/>
    <w:rsid w:val="00D358C1"/>
    <w:rsid w:val="00D3604C"/>
    <w:rsid w:val="00D362D0"/>
    <w:rsid w:val="00D36414"/>
    <w:rsid w:val="00D37AA6"/>
    <w:rsid w:val="00D37D13"/>
    <w:rsid w:val="00D41350"/>
    <w:rsid w:val="00D4151E"/>
    <w:rsid w:val="00D41A09"/>
    <w:rsid w:val="00D4366A"/>
    <w:rsid w:val="00D444CC"/>
    <w:rsid w:val="00D458E6"/>
    <w:rsid w:val="00D50B58"/>
    <w:rsid w:val="00D53213"/>
    <w:rsid w:val="00D546A1"/>
    <w:rsid w:val="00D613E9"/>
    <w:rsid w:val="00D6155B"/>
    <w:rsid w:val="00D625A7"/>
    <w:rsid w:val="00D64CC8"/>
    <w:rsid w:val="00D65AF5"/>
    <w:rsid w:val="00D674EE"/>
    <w:rsid w:val="00D675B5"/>
    <w:rsid w:val="00D67A7D"/>
    <w:rsid w:val="00D7035B"/>
    <w:rsid w:val="00D719DD"/>
    <w:rsid w:val="00D71EC8"/>
    <w:rsid w:val="00D721D7"/>
    <w:rsid w:val="00D766DC"/>
    <w:rsid w:val="00D76836"/>
    <w:rsid w:val="00D775FA"/>
    <w:rsid w:val="00D77CC7"/>
    <w:rsid w:val="00D81D55"/>
    <w:rsid w:val="00D84A68"/>
    <w:rsid w:val="00D8501D"/>
    <w:rsid w:val="00D85EF6"/>
    <w:rsid w:val="00D87678"/>
    <w:rsid w:val="00D8779C"/>
    <w:rsid w:val="00D931F5"/>
    <w:rsid w:val="00D93CB4"/>
    <w:rsid w:val="00D94232"/>
    <w:rsid w:val="00D97980"/>
    <w:rsid w:val="00DA2468"/>
    <w:rsid w:val="00DA2A61"/>
    <w:rsid w:val="00DA489F"/>
    <w:rsid w:val="00DA5126"/>
    <w:rsid w:val="00DA7E77"/>
    <w:rsid w:val="00DB1689"/>
    <w:rsid w:val="00DB387C"/>
    <w:rsid w:val="00DB4081"/>
    <w:rsid w:val="00DC0F44"/>
    <w:rsid w:val="00DC0F94"/>
    <w:rsid w:val="00DC1ABE"/>
    <w:rsid w:val="00DC1F58"/>
    <w:rsid w:val="00DC301E"/>
    <w:rsid w:val="00DC3735"/>
    <w:rsid w:val="00DC4E90"/>
    <w:rsid w:val="00DC61A3"/>
    <w:rsid w:val="00DD1E9E"/>
    <w:rsid w:val="00DD2BC4"/>
    <w:rsid w:val="00DD6125"/>
    <w:rsid w:val="00DD77AA"/>
    <w:rsid w:val="00DE15B1"/>
    <w:rsid w:val="00DE323F"/>
    <w:rsid w:val="00DE3933"/>
    <w:rsid w:val="00DE39A9"/>
    <w:rsid w:val="00DE7283"/>
    <w:rsid w:val="00DE7975"/>
    <w:rsid w:val="00DE79A7"/>
    <w:rsid w:val="00DF058E"/>
    <w:rsid w:val="00DF0B09"/>
    <w:rsid w:val="00DF0B34"/>
    <w:rsid w:val="00DF25B9"/>
    <w:rsid w:val="00DF2754"/>
    <w:rsid w:val="00DF2D83"/>
    <w:rsid w:val="00DF33DF"/>
    <w:rsid w:val="00DF4C2D"/>
    <w:rsid w:val="00DF4E8C"/>
    <w:rsid w:val="00DF4F3E"/>
    <w:rsid w:val="00DF6B71"/>
    <w:rsid w:val="00DF6D36"/>
    <w:rsid w:val="00E055D6"/>
    <w:rsid w:val="00E0715E"/>
    <w:rsid w:val="00E100E2"/>
    <w:rsid w:val="00E10C2F"/>
    <w:rsid w:val="00E11CF9"/>
    <w:rsid w:val="00E12196"/>
    <w:rsid w:val="00E12689"/>
    <w:rsid w:val="00E14CEA"/>
    <w:rsid w:val="00E153FB"/>
    <w:rsid w:val="00E162C7"/>
    <w:rsid w:val="00E17A93"/>
    <w:rsid w:val="00E21439"/>
    <w:rsid w:val="00E21C1E"/>
    <w:rsid w:val="00E23944"/>
    <w:rsid w:val="00E241B0"/>
    <w:rsid w:val="00E245CB"/>
    <w:rsid w:val="00E26433"/>
    <w:rsid w:val="00E26B94"/>
    <w:rsid w:val="00E26D0B"/>
    <w:rsid w:val="00E3075A"/>
    <w:rsid w:val="00E30943"/>
    <w:rsid w:val="00E31AD0"/>
    <w:rsid w:val="00E31F16"/>
    <w:rsid w:val="00E32471"/>
    <w:rsid w:val="00E32640"/>
    <w:rsid w:val="00E339C7"/>
    <w:rsid w:val="00E3615F"/>
    <w:rsid w:val="00E37069"/>
    <w:rsid w:val="00E422C8"/>
    <w:rsid w:val="00E42613"/>
    <w:rsid w:val="00E44510"/>
    <w:rsid w:val="00E45EF0"/>
    <w:rsid w:val="00E473AD"/>
    <w:rsid w:val="00E502E8"/>
    <w:rsid w:val="00E50D7A"/>
    <w:rsid w:val="00E51A0D"/>
    <w:rsid w:val="00E5245A"/>
    <w:rsid w:val="00E528FE"/>
    <w:rsid w:val="00E531F3"/>
    <w:rsid w:val="00E54CDB"/>
    <w:rsid w:val="00E55815"/>
    <w:rsid w:val="00E55869"/>
    <w:rsid w:val="00E60934"/>
    <w:rsid w:val="00E61F38"/>
    <w:rsid w:val="00E621EB"/>
    <w:rsid w:val="00E63BE9"/>
    <w:rsid w:val="00E64CAC"/>
    <w:rsid w:val="00E67476"/>
    <w:rsid w:val="00E7311C"/>
    <w:rsid w:val="00E77F9A"/>
    <w:rsid w:val="00E80176"/>
    <w:rsid w:val="00E812C9"/>
    <w:rsid w:val="00E81975"/>
    <w:rsid w:val="00E82262"/>
    <w:rsid w:val="00E82A68"/>
    <w:rsid w:val="00E83509"/>
    <w:rsid w:val="00E84314"/>
    <w:rsid w:val="00E90724"/>
    <w:rsid w:val="00E914EB"/>
    <w:rsid w:val="00E91FDC"/>
    <w:rsid w:val="00E942FC"/>
    <w:rsid w:val="00E97D9C"/>
    <w:rsid w:val="00EA4593"/>
    <w:rsid w:val="00EA61D1"/>
    <w:rsid w:val="00EA6A13"/>
    <w:rsid w:val="00EA6EB9"/>
    <w:rsid w:val="00EA7ECD"/>
    <w:rsid w:val="00EB1C33"/>
    <w:rsid w:val="00EB30B9"/>
    <w:rsid w:val="00EB47E0"/>
    <w:rsid w:val="00EB5212"/>
    <w:rsid w:val="00EB6309"/>
    <w:rsid w:val="00EB68FD"/>
    <w:rsid w:val="00EB6923"/>
    <w:rsid w:val="00EC4518"/>
    <w:rsid w:val="00EC47D4"/>
    <w:rsid w:val="00EC6E32"/>
    <w:rsid w:val="00ED0CB5"/>
    <w:rsid w:val="00ED237B"/>
    <w:rsid w:val="00ED2E51"/>
    <w:rsid w:val="00ED3E70"/>
    <w:rsid w:val="00ED6EED"/>
    <w:rsid w:val="00ED7ED8"/>
    <w:rsid w:val="00EE0009"/>
    <w:rsid w:val="00EE31DB"/>
    <w:rsid w:val="00EE402C"/>
    <w:rsid w:val="00EE78F3"/>
    <w:rsid w:val="00EE7F9C"/>
    <w:rsid w:val="00EF067D"/>
    <w:rsid w:val="00EF0D4D"/>
    <w:rsid w:val="00EF2041"/>
    <w:rsid w:val="00EF4B7B"/>
    <w:rsid w:val="00EF78A0"/>
    <w:rsid w:val="00F0250A"/>
    <w:rsid w:val="00F03753"/>
    <w:rsid w:val="00F0504C"/>
    <w:rsid w:val="00F06198"/>
    <w:rsid w:val="00F13055"/>
    <w:rsid w:val="00F210FE"/>
    <w:rsid w:val="00F212A6"/>
    <w:rsid w:val="00F21E00"/>
    <w:rsid w:val="00F21ED4"/>
    <w:rsid w:val="00F21F42"/>
    <w:rsid w:val="00F3062A"/>
    <w:rsid w:val="00F31054"/>
    <w:rsid w:val="00F32589"/>
    <w:rsid w:val="00F34745"/>
    <w:rsid w:val="00F37981"/>
    <w:rsid w:val="00F448FC"/>
    <w:rsid w:val="00F44CF1"/>
    <w:rsid w:val="00F45EB7"/>
    <w:rsid w:val="00F50C1E"/>
    <w:rsid w:val="00F51531"/>
    <w:rsid w:val="00F51F0F"/>
    <w:rsid w:val="00F53DC0"/>
    <w:rsid w:val="00F556DE"/>
    <w:rsid w:val="00F566D0"/>
    <w:rsid w:val="00F57D20"/>
    <w:rsid w:val="00F62A22"/>
    <w:rsid w:val="00F62AE1"/>
    <w:rsid w:val="00F64103"/>
    <w:rsid w:val="00F65396"/>
    <w:rsid w:val="00F704B5"/>
    <w:rsid w:val="00F70966"/>
    <w:rsid w:val="00F74371"/>
    <w:rsid w:val="00F76724"/>
    <w:rsid w:val="00F80A26"/>
    <w:rsid w:val="00F8132D"/>
    <w:rsid w:val="00F82407"/>
    <w:rsid w:val="00F8378D"/>
    <w:rsid w:val="00F86BFF"/>
    <w:rsid w:val="00F92FD2"/>
    <w:rsid w:val="00F94E1B"/>
    <w:rsid w:val="00F9516A"/>
    <w:rsid w:val="00F97008"/>
    <w:rsid w:val="00FA0EC0"/>
    <w:rsid w:val="00FA2A39"/>
    <w:rsid w:val="00FA42D3"/>
    <w:rsid w:val="00FA66F4"/>
    <w:rsid w:val="00FA71DB"/>
    <w:rsid w:val="00FB4CE9"/>
    <w:rsid w:val="00FB5B18"/>
    <w:rsid w:val="00FC14F4"/>
    <w:rsid w:val="00FC213B"/>
    <w:rsid w:val="00FC2764"/>
    <w:rsid w:val="00FC430D"/>
    <w:rsid w:val="00FC5073"/>
    <w:rsid w:val="00FC53B4"/>
    <w:rsid w:val="00FC57FC"/>
    <w:rsid w:val="00FC70A7"/>
    <w:rsid w:val="00FD09FE"/>
    <w:rsid w:val="00FD0EC0"/>
    <w:rsid w:val="00FD25E8"/>
    <w:rsid w:val="00FD39D3"/>
    <w:rsid w:val="00FD46AB"/>
    <w:rsid w:val="00FD5688"/>
    <w:rsid w:val="00FD61C9"/>
    <w:rsid w:val="00FD6AC9"/>
    <w:rsid w:val="00FE01AF"/>
    <w:rsid w:val="00FE09C5"/>
    <w:rsid w:val="00FE0ED6"/>
    <w:rsid w:val="00FE3C02"/>
    <w:rsid w:val="00FE3CD3"/>
    <w:rsid w:val="00FF4AEA"/>
    <w:rsid w:val="00FF5D4C"/>
    <w:rsid w:val="0F075338"/>
    <w:rsid w:val="149911FA"/>
    <w:rsid w:val="15556A69"/>
    <w:rsid w:val="18D13A01"/>
    <w:rsid w:val="18EA56F8"/>
    <w:rsid w:val="1ABE1E92"/>
    <w:rsid w:val="27C6304E"/>
    <w:rsid w:val="37BF59B7"/>
    <w:rsid w:val="457031FE"/>
    <w:rsid w:val="4A1470AD"/>
    <w:rsid w:val="55C41668"/>
    <w:rsid w:val="597E050A"/>
    <w:rsid w:val="5A172C13"/>
    <w:rsid w:val="6A824614"/>
    <w:rsid w:val="70336015"/>
    <w:rsid w:val="7242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7FF87-7E48-48EC-A6EE-8E6E8685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2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D1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2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2D12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rsid w:val="002D125F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rsid w:val="002D125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unhideWhenUsed/>
    <w:qFormat/>
    <w:rsid w:val="002D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qFormat/>
    <w:rsid w:val="002D1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1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2D125F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2D125F"/>
  </w:style>
  <w:style w:type="character" w:customStyle="1" w:styleId="a9">
    <w:name w:val="Нижний колонтитул Знак"/>
    <w:basedOn w:val="a0"/>
    <w:link w:val="a8"/>
    <w:uiPriority w:val="99"/>
    <w:rsid w:val="002D125F"/>
  </w:style>
  <w:style w:type="paragraph" w:styleId="ac">
    <w:name w:val="List Paragraph"/>
    <w:basedOn w:val="a"/>
    <w:link w:val="ad"/>
    <w:uiPriority w:val="34"/>
    <w:qFormat/>
    <w:rsid w:val="002D125F"/>
    <w:pPr>
      <w:ind w:left="720"/>
      <w:contextualSpacing/>
    </w:pPr>
    <w:rPr>
      <w:rFonts w:ascii="Times New Roman" w:hAnsi="Times New Roman"/>
      <w:sz w:val="28"/>
    </w:rPr>
  </w:style>
  <w:style w:type="character" w:customStyle="1" w:styleId="ad">
    <w:name w:val="Абзац списка Знак"/>
    <w:link w:val="ac"/>
    <w:uiPriority w:val="34"/>
    <w:qFormat/>
    <w:rsid w:val="002D125F"/>
    <w:rPr>
      <w:rFonts w:ascii="Times New Roman" w:hAnsi="Times New Roman"/>
      <w:sz w:val="28"/>
    </w:rPr>
  </w:style>
  <w:style w:type="paragraph" w:customStyle="1" w:styleId="ConsPlusNonformat">
    <w:name w:val="ConsPlusNonformat"/>
    <w:qFormat/>
    <w:rsid w:val="002D12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Подпись2"/>
    <w:basedOn w:val="a"/>
    <w:qFormat/>
    <w:rsid w:val="002D125F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 Spacing"/>
    <w:uiPriority w:val="1"/>
    <w:qFormat/>
    <w:rsid w:val="002D125F"/>
    <w:pPr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customStyle="1" w:styleId="stlef">
    <w:name w:val="stlef"/>
    <w:basedOn w:val="a"/>
    <w:rsid w:val="002D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12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qFormat/>
    <w:rsid w:val="002D125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Placeholder Text"/>
    <w:basedOn w:val="a0"/>
    <w:uiPriority w:val="99"/>
    <w:semiHidden/>
    <w:qFormat/>
    <w:rsid w:val="002D125F"/>
    <w:rPr>
      <w:color w:val="808080"/>
    </w:rPr>
  </w:style>
  <w:style w:type="paragraph" w:customStyle="1" w:styleId="ConsPlusTitle">
    <w:name w:val="ConsPlusTitle"/>
    <w:qFormat/>
    <w:rsid w:val="002D125F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569&amp;dst=372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569&amp;dst=370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F4F73EFAB3C904FDB6165E70426FDA51E056F35CF86A7459B76AF634292024E3EED05548D22CC525B61BB50165CD88AB7AC34D7877953E32BAD303FFA1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5569&amp;dst=37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569&amp;dst=37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5895-1806-40CE-8354-514042A7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422</cp:lastModifiedBy>
  <cp:revision>506</cp:revision>
  <cp:lastPrinted>2024-04-10T08:35:00Z</cp:lastPrinted>
  <dcterms:created xsi:type="dcterms:W3CDTF">2023-12-03T07:59:00Z</dcterms:created>
  <dcterms:modified xsi:type="dcterms:W3CDTF">2024-04-15T06:41:00Z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8946BBE1133D427B91B5C0068B839DED_13</vt:lpwstr>
  </property>
</Properties>
</file>